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38.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dhimmel/rephetio-manuscript@b7b8bd3</w:t>
        </w:r>
      </w:hyperlink>
      <w:r>
        <w:t xml:space="preserve"> </w:t>
      </w:r>
      <w:r>
        <w:t xml:space="preserve">on August 31,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 This study describes Project Rephetio to systematically model drug efficacy based on 755 existing treatments. First, we constructed Hetionet (</w:t>
      </w:r>
      <w:hyperlink r:id="rId46">
        <w:r>
          <w:rPr>
            <w:rStyle w:val="Hyperlink"/>
          </w:rPr>
          <w:t xml:space="preserve">neo4j.het.io</w:t>
        </w:r>
      </w:hyperlink>
      <w:r>
        <w:t xml:space="preserve">), an integrative network encoding knowledge from millions of biomedical studies. Hetionet v1.0 consists of 47,031 nodes of 11 types and 2,250,197 relationships of 24 types. Data was integrated from 29 public resources to connect compounds, diseases, genes, anatomies, pathways, biological processes, molecular functions, cellular components, pharmacologic classes, side effects, and symptoms. Next, we identified network patterns that distinguish treatments from non-treatments. Then we predicted the probability of treatment for 209,168 compound–disease pairs (</w:t>
      </w:r>
      <w:hyperlink r:id="rId47">
        <w:r>
          <w:rPr>
            <w:rStyle w:val="Hyperlink"/>
          </w:rPr>
          <w:t xml:space="preserve">het.io/repurpose</w:t>
        </w:r>
      </w:hyperlink>
      <w:r>
        <w:t xml:space="preserve">). Our predictions validated on two external sets of treatment and provided pharmacological insights on epilepsy, suggesting they will help prioritize drug repurposing candidates. 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 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 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 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 However, systematic approaches to repurpose drugs based on mining EHRs alone will likely lack power due to multiple testing. 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 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 Network pharmacology assumes diseases consist of a multitude of molecular alterations resulting in a robust disease state. 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 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 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 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 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 They offer an intuitive, versatile and powerful structure for data integration. In this study, we developed a hetnet (Hetionet v1.0) by integrating knowledge and experimental findings from decades of biomedical research spanning millions of publications. We adapted an algorithm originally developed for social network analysis and applied it to Hetionet v1.0 to identify patterns of efficacy and predict new uses for drugs. 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 Next, we introduce previous approaches that also performed comprehensive evaluation on existing treatments. 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 Starting from the premise that similar drugs treat similar diseases, PREDICT trained a classifier that incorporates 5 types of drug-drug and 2 types of disease-disease similarity. 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 The authors found that compounds triggering an opposing transcriptional response to the disease were more likely to be treatments, although this effect was weak and limited to cancers. 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 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 Our ability to create such an integrative model of drug efficacy relies on the hetnet data structure to unite diverse information. 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 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 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 The nodes consist of 1,552 small molecule compounds and 137 complex diseases, as well as genes, anatomies, pathways, biological processes, molecular functions, cellular components, perturbations, pharmacologic classes, drug side effects, and disease symptoms. 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 This information has been extracted from the literature by human curators and compiled into databases such as DrugBank, ChEMBL, DrugCentral, and BindingDB. We combined these databases to create 11,571 binding edges between 1,389 compounds and 1,689 genes. These edges were compiled from 10,646 distinct publications, which Hetionet binding edges reference as an attribute. Binding edges represent a comprehensive catalog constructed from low throughput experimentation. However, we also integrated findings from high throughput technologies — many of which have only recently become available. 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 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 For each metaedge, the table reports the abbreviation, the number of edges, the number of source nodes connected by the edges, and the number of target nodes connected by the edges. 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 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 Each of these queries was simple to write and took less than a second to run on our publicly available Hetionet Browser. While it is possible that existing services provide much of the aforementioned functionality, they offer less versatility. Hetionet differentiates itself in its ability to flexibly query across multiple domains of information. As a proof of concept, we enhanced the biological process query (b), which identified processes that were enriched for disease-associated genes, using multiple sclerosis (MS) as an example disease. The enhanced query identified genes that interact with MS GWAS-genes. However, interacting genes were discarded unless they were upregulated in an MS-related anatomy (i.e. anatomical structure, e.g. organ or tissue). Then relevant biological processes were identified. Thus, the single query spanned 4 node and 5 relationship types. Furthermore, the portion of the query to identify paths meeting the above specification required only four lines of Cypher code.</w:t>
      </w:r>
    </w:p>
    <w:p>
      <w:pPr>
        <w:pStyle w:val="BodyText"/>
      </w:pPr>
      <w:r>
        <w:t xml:space="preserve">The integrative potential of Hetionet v1.0 is reflected by its connectivity. Among the 11 metanodes, there are 66 possible source–target pairs. However, only 11 of them have at least one direct connection. 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 At length 3, all 66 pairs are connected. At length 4, the source–target pair with the fewest types of connectivity (Side Effect to Symptom) has 13 metapaths, while the pair with the most connectivity types (Gene to Gene) has 3,542 pairs. 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 This public Neo4j instance provides users an installation-free method to query and visualize the network. The Browser contains a tutorial guide as well as guides with the details of each Project Rephetio prediction. 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 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 To address this question, we compiled a gold standard of 755 disease-modifying indications, which form the</w:t>
      </w:r>
      <w:r>
        <w:t xml:space="preserve"> </w:t>
      </w:r>
      <w:r>
        <w:rPr>
          <w:i/>
        </w:rPr>
        <w:t xml:space="preserve">Compound–treats–Disease</w:t>
      </w:r>
      <w:r>
        <w:t xml:space="preserve"> </w:t>
      </w:r>
      <w:r>
        <w:t xml:space="preserve">edges in Hetionet v1.0. Next, we identified types of paths (metapaths) that occurred more frequently between treatments than non-treatments (any compound–disease pair that is not a treatment). The advantage of this approach is that metapaths naturally correspond to mechanisms of pharmacological efficacy. 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 To control for the different degrees of nodes, we used the degree-weighted path count (</w:t>
      </w:r>
      <w:r>
        <w:rPr>
          <w:i/>
        </w:rPr>
        <w:t xml:space="preserve">DWPC</w:t>
      </w:r>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 In addition, we compared the performance of each metapath to a baseline computed from permuted networks. Hetnet permutation preserves node degree while eliminating edge specificity, allowing us to isolate the portion of unpermuted metapath performance resulting from actual network paths. We refer to the permutation-adjusted performance measure as Δ AUROC.</w:t>
      </w:r>
    </w:p>
    <w:p>
      <w:bookmarkStart w:id="0" w:name="fig:features"/>
      <w:r>
        <w:t/>
      </w:r>
    </w:p>
    <w:p>
      <w:pPr>
        <w:pStyle w:val="FigureWithCaption"/>
      </w:pPr>
      <w:r>
        <w:drawing>
          <wp:inline>
            <wp:extent cx="5943600" cy="441524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c214fd582196896689e0d5fa432d618bbe586822/prediction/figure/features.png" id="0" name="Picture"/>
                    <pic:cNvPicPr>
                      <a:picLocks noChangeArrowheads="1" noChangeAspect="1"/>
                    </pic:cNvPicPr>
                  </pic:nvPicPr>
                  <pic:blipFill>
                    <a:blip r:embed="rId63"/>
                    <a:stretch>
                      <a:fillRect/>
                    </a:stretch>
                  </pic:blipFill>
                  <pic:spPr bwMode="auto">
                    <a:xfrm>
                      <a:off x="0" y="0"/>
                      <a:ext cx="5943600" cy="441524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 These 709 metapaths included all 24 metaedges, suggesting that each type of relationship we integrated provided at least some therapeutic utility. 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 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the</w:t>
      </w:r>
      <w:r>
        <w:t xml:space="preserve"> </w:t>
      </w:r>
      <w:hyperlink r:id="rId64">
        <w:r>
          <w:rPr>
            <w:rStyle w:val="Hyperlink"/>
          </w:rPr>
          <w:t xml:space="preserve">1,206 metapaths</w:t>
        </w:r>
      </w:hyperlink>
      <w:r>
        <w:t xml:space="preserve"> </w:t>
      </w:r>
      <w:r>
        <w:t xml:space="preserve">is provided. Len. refers to number of metaedges composing the metapath. 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 For reference,</w:t>
      </w:r>
      <w:r>
        <w:t xml:space="preserve"> </w:t>
      </w:r>
      <w:r>
        <w:rPr>
          <w:i/>
        </w:rPr>
        <w:t xml:space="preserve">p</w:t>
      </w:r>
      <w:r>
        <w:t xml:space="preserve"> </w:t>
      </w:r>
      <w:r>
        <w:t xml:space="preserve">= 0.05 corresponds to −log10(</w:t>
      </w:r>
      <w:r>
        <w:rPr>
          <w:i/>
        </w:rPr>
        <w:t xml:space="preserve">p</w:t>
      </w:r>
      <w:r>
        <w:t xml:space="preserve">) = 1.30. Note that several metapaths shown here provided little evidence that Δ AUROC ≠ 0 underscoring their poor ability to predict whether a compound treated a disease. Coef. reports a metapath’s logistic regression coefficient as seen in Figure</w:t>
      </w:r>
      <w:r>
        <w:t xml:space="preserve"> </w:t>
      </w:r>
      <w:hyperlink w:anchor="fig:features">
        <w:r>
          <w:rPr>
            <w:rStyle w:val="Hyperlink"/>
          </w:rPr>
          <w:t xml:space="preserve">2</w:t>
        </w:r>
      </w:hyperlink>
      <w:r>
        <w:t xml:space="preserve">B. Metapaths removed in feature selection have missing coefficients whereas metapaths given zero-weight by the elastic net have coef. = 0.0.</w:t>
      </w:r>
      <w:r>
        <w:t xml:space="preserve"> </w:t>
      </w:r>
    </w:p>
    <w:tbl>
      <w:tblPr>
        <w:tblStyle w:val="TableNormal"/>
        <w:tblW w:type="pct" w:w="2083.333333333333"/>
        <w:tblLook w:firstRow="1"/>
        <w:tblCaption w:val="Table 3: The predictiveness of select metapaths. A small selection of the 1,206 metapaths is provided.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550"/>
        <w:gridCol w:w="550"/>
        <w:gridCol w:w="550"/>
        <w:gridCol w:w="550"/>
        <w:gridCol w:w="550"/>
        <w:gridCol w:w="550"/>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 The approach relies on the 755 known treatments as positives and 29,044 non-treatments as negatives to train a logistic regression model. The features consisted of a prior probability of treatment, node degrees for 14 metaedges, and DWPCs for 123 metapaths that were well suited for modeling. A cross-validated elastic net was used to minimize overfitting, yielding a model with 31 features (Figure</w:t>
      </w:r>
      <w:r>
        <w:t xml:space="preserve"> </w:t>
      </w:r>
      <w:hyperlink w:anchor="fig:features">
        <w:r>
          <w:rPr>
            <w:rStyle w:val="Hyperlink"/>
          </w:rPr>
          <w:t xml:space="preserve">2</w:t>
        </w:r>
      </w:hyperlink>
      <w:r>
        <w:t xml:space="preserve">B). The DWPC features with negative coefficients appear to be included as node-degree-capturing covariates, i.e. they reflect the general connectivity of the compound and disease rather than specific paths between them. However, the 11 DWPC features with non-negligible positive coefficients represent the most salient types of connectivity for systematically modeling drug efficacy. See the metapaths with positive coefficients in Table</w:t>
      </w:r>
      <w:r>
        <w:t xml:space="preserve"> </w:t>
      </w:r>
      <w:hyperlink w:anchor="tbl:metapaths">
        <w:r>
          <w:rPr>
            <w:rStyle w:val="Hyperlink"/>
          </w:rPr>
          <w:t xml:space="preserve">3</w:t>
        </w:r>
      </w:hyperlink>
      <w:r>
        <w:t xml:space="preserve"> </w:t>
      </w:r>
      <w:r>
        <w:t xml:space="preserve">for unabbreviated names. As an example, the</w:t>
      </w:r>
      <w:r>
        <w:t xml:space="preserve"> </w:t>
      </w:r>
      <w:r>
        <w:rPr>
          <w:i/>
        </w:rPr>
        <w:t xml:space="preserve">CcSEcCtD</w:t>
      </w:r>
      <w:r>
        <w:t xml:space="preserve"> </w:t>
      </w:r>
      <w:r>
        <w:t xml:space="preserve">feature assesses whether the compound causes the same side effects as compounds that treat the disease. 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 The 755 known disease-modifying indications were highly ranked (AUROC = 97.4%, Figure</w:t>
      </w:r>
      <w:r>
        <w:t xml:space="preserve"> </w:t>
      </w:r>
      <w:hyperlink w:anchor="fig:performance">
        <w:r>
          <w:rPr>
            <w:rStyle w:val="Hyperlink"/>
          </w:rPr>
          <w:t xml:space="preserve">3</w:t>
        </w:r>
      </w:hyperlink>
      <w:r>
        <w:t xml:space="preserve">). The predictions also successfully prioritized two external validation sets: novel indications from DrugCentral (AUROC = 85.5%) and novel indications in clinical trial (AUROC = 70.0%). 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w:t>
      </w:r>
    </w:p>
    <w:bookmarkEnd w:id="0"/>
    <w:p>
      <w:pPr>
        <w:pStyle w:val="BodyText"/>
      </w:pPr>
      <w:r>
        <w:t xml:space="preserve">Predictions were scaled to the overall prevalence of treatments (0.36%). Hence a compound–disease pair that received a prediction of 1% represents a 2-fold enrichment over the null probability. Of the 3,980 predictions with a probability exceeding 1%, 586 corresponded to known disease-modifying indications, leaving 3,394 repurposing candidates. For a given compound or disease, we provide the percentile rank of each prediction. Therefore, users can assess whether a given prediction is a top prediction for the compound or disease. In addition, our table-based prediction browser links to a custom guide for each prediction, which displays in the Neo4j Hetionet Browser. 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 PharmacotherapyDB v1.0 lists varenicline as a disease-modifying indication and nicotine itself as a symptomatic indication for nicotine dependence, but is missing bupropion. Bupropion was first approved for depression in 1985. 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 Therefore we looked whether Project Rephetio could have predicted this repurposing. 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 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 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 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 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 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 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 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 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 Antiepileptic drugs work by increasing the seizure threshold — the amount of electric stimulation that is required to induce seizure. The effect of a drug on the seizure threshold can be cheaply and reliably tested in rodent models. 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 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 Of the top 100 epilepsy predictions, 77 were anti-ictogenic, 8 were unknown, and 15 were ictogenic (Figure</w:t>
      </w:r>
      <w:r>
        <w:t xml:space="preserve"> </w:t>
      </w:r>
      <w:hyperlink w:anchor="fig:epilepsy">
        <w:r>
          <w:rPr>
            <w:rStyle w:val="Hyperlink"/>
          </w:rPr>
          <w:t xml:space="preserve">5</w:t>
        </w:r>
      </w:hyperlink>
      <w:r>
        <w:t xml:space="preserve">A). 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 Edges are</w:t>
      </w:r>
      <w:r>
        <w:t xml:space="preserve"> </w:t>
      </w:r>
      <w:r>
        <w:rPr>
          <w:i/>
        </w:rPr>
        <w:t xml:space="preserve">Compound–resembles–Compound</w:t>
      </w:r>
      <w:r>
        <w:t xml:space="preserve"> </w:t>
      </w:r>
      <w:r>
        <w:t xml:space="preserve">relationships from Hetionet v1.0. 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 Specifically, pie charts show how the 8 most-supportive drug targets across all 100 epilepsy predictions contribute to individual predictions. Other Targets represents the aggregate contribution of all targets not listed. The network layout is identical to B.</w:t>
      </w:r>
    </w:p>
    <w:bookmarkEnd w:id="0"/>
    <w:p>
      <w:pPr>
        <w:pStyle w:val="BodyText"/>
      </w:pPr>
      <w:r>
        <w:t xml:space="preserve">Many of the 77 anti-ictogenic compounds were not first-line antiepileptic drugs. Instead, they were used as ancillary drugs in the treatment of status epilepticus. 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 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 For example, acamprosate — whose top prediction was epilepsy — is a taurine analog that promotes alcohol abstinence. 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 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 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 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 In total, 392,956 paths of 12 types supported the predictions. Using several different methods for grouping paths, we were able to quantify the aggregate biological evidence. Our algorithm primarily drew on two aspects of epilepsy: its known treatments (76% of the total support) and its genetic associations (22% of support). 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 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 In order of importance, the predictions targeted GABAᴀ receptors (15.3% of total support), cytochrome P450 enzymes (5.6%), the sodium channel (4.6%), glutamate receptors (3.8%), the calcium channel (2.7%), carbonic anhydrases (2.5%), cholinergic receptors (2.1%) and the potassium channel (1.4%). 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 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 Nine of the ictogenic compounds share a tricyclic structure (Figure</w:t>
      </w:r>
      <w:r>
        <w:t xml:space="preserve"> </w:t>
      </w:r>
      <w:hyperlink w:anchor="fig:epilepsy">
        <w:r>
          <w:rPr>
            <w:rStyle w:val="Hyperlink"/>
          </w:rPr>
          <w:t xml:space="preserve">5</w:t>
        </w:r>
      </w:hyperlink>
      <w:r>
        <w:t xml:space="preserve">B), five of which are tricyclic antidepressants. 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 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 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 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 Moreover, we strove to create a reusable, extensible, and property-rich network. While all of the resources we include are publicly available, their integration was a time-intensive undertaking. Hetionet allows researchers to begin answering integrative questions without having to first spend months processing data.</w:t>
      </w:r>
    </w:p>
    <w:p>
      <w:pPr>
        <w:pStyle w:val="BodyText"/>
      </w:pPr>
      <w:r>
        <w:t xml:space="preserve">Our public Neo4j instance allows users to immediately interact with Hetionet. Through the Cypher language, users can perform highly specialized graph queries with only a few lines of code. Queries can be executed in the web browser or programmatically from a language with a Neo4j driver. For users that are unfamiliar with Cypher, we include several example queries in a Browser guide. 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 Unfortunately, network science has been naturally fragmented by discipline resulting in relatively slow progress in integrating heterogeneous data. A 2014 analysis identified 78 studies using multilayer networks — a superset of hetnets with the potential for a time dimension. 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 Nonetheless, core infrastructure and algorithms for hetnets are emerging. One goal of our project has been to unite hetnet research across disciplines. 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 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 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 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 Much excitement surrounds these resources due to their high throughput and genome-wide scope, which offers a route to drug discovery that is less biased by existing knowledge. However, our findings suggest that these resources are only moderately informative of drug efficacy. 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 Unlike the top tier resources, this knowledge has historically been pursued for basic science rather than primarily medical applications. The weak yet appreciable performance of the</w:t>
      </w:r>
      <w:r>
        <w:t xml:space="preserve"> </w:t>
      </w:r>
      <w:r>
        <w:rPr>
          <w:i/>
        </w:rPr>
        <w:t xml:space="preserve">Gene–covaries–Gene</w:t>
      </w:r>
      <w:r>
        <w:t xml:space="preserve"> </w:t>
      </w:r>
      <w:r>
        <w:t xml:space="preserve">suggests the synergy between the fields of evolutionary genomics and disease biology. 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 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 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 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 Nonetheless, other transcription-based methods showed some promise. 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 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 Encouragingly, most data types were at least weakly informative and hence suitable for further study. Ideally, different data types would provide orthogonal information. However, our model for whether a compound treats a disease focused on 11 metapaths — a small portion of the hundreds of metapaths available. 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 However unlike a pharmacologist whose area of expertise may be limited to a few drug classes, our model was able to predict probabilities of treatment for all 209,168 compound–disease pairs. Furthermore, our model systematically learned the importance of each type of network connectivity. For any compound–disease pair, we now can immediately provide the top network paths supporting its therapeutic efficacy. A traditional pharmacologist may be able to produce a similar explanation, but likely not until spending substantial time researching the compound’s pharmacology, the disease’s pathophysiology, and the molecular relationships in between. 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 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 However, the predictions made by Hetionet v1.0 represent such substantial relative enrichment over the null that uncovering the correct directionality is a logical next step and worth undertaking. 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 Our</w:t>
      </w:r>
      <w:r>
        <w:t xml:space="preserve"> </w:t>
      </w:r>
      <w:r>
        <w:rPr>
          <w:i/>
        </w:rPr>
        <w:t xml:space="preserve">CuGuCtD</w:t>
      </w:r>
      <w:r>
        <w:t xml:space="preserve"> </w:t>
      </w:r>
      <w:r>
        <w:t xml:space="preserve">feature — measuring whether a compound upregulates the same genes as compounds which treat the disease — is a good example. This metapath was informative by itself (Δ AUROC = 4.4%) but was not selected by the model, despite its orthogonal origin (gene expression) to selected metapaths. 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 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 We envision a future where all biological knowledge is encoded into a single hetnet. 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 Practical considerations such as data availability, licensing, reusability, documentation, throughput, and standardization informed our choice of resources. 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 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 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 We extracted nodes from standard terminologies, which provide curated vocabularies to enable data integration and prevent concept duplication. The ease of mapping external vocabularies, adoption, and comprehensiveness were primary selection criteria. 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 disease set. Our goal was to identify complex diseases that are distinct and specific enough to be clinically relevant yet general enough to be well annotated. 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 We ensured that no DO Slim disease was a subtype of another DO Slim disease. Symptoms were extracted from</w:t>
      </w:r>
      <w:r>
        <w:t xml:space="preserve"> </w:t>
      </w:r>
      <w:hyperlink r:id="rId90">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 compounds with documented chemical structures were extracted from</w:t>
      </w:r>
      <w:r>
        <w:t xml:space="preserve"> </w:t>
      </w:r>
      <w:hyperlink r:id="rId91">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 Unapproved compounds were excluded because our focus was repurposing. In addition, unapproved compounds tend to be less studied than approved compounds making them less attractive for our approach where robust network connectivity is critical. 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t xml:space="preserve">Side effects were extracted from</w:t>
      </w:r>
      <w:r>
        <w:t xml:space="preserve"> </w:t>
      </w:r>
      <w:hyperlink r:id="rId92">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SIDER codes side effects using</w:t>
      </w:r>
      <w:r>
        <w:t xml:space="preserve"> </w:t>
      </w:r>
      <w:hyperlink r:id="rId93">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 Pharmacologic Classes 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p>
    <w:p>
      <w:pPr>
        <w:pStyle w:val="BodyText"/>
      </w:pPr>
      <w:r>
        <w:t xml:space="preserve">Protein-coding human genes were extracted from</w:t>
      </w:r>
      <w:r>
        <w:t xml:space="preserve"> </w:t>
      </w:r>
      <w:hyperlink r:id="rId95">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 Anatomical structures, which we refer to as anatomies, were extracted from</w:t>
      </w:r>
      <w:r>
        <w:t xml:space="preserve"> </w:t>
      </w:r>
      <w:hyperlink r:id="rId96">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 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t xml:space="preserve">Pathways were extracted by combining human pathways from</w:t>
      </w:r>
      <w:r>
        <w:t xml:space="preserve"> </w:t>
      </w:r>
      <w:hyperlink r:id="rId97">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8">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9">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 The latter two resources were retrieved from</w:t>
      </w:r>
      <w:r>
        <w:t xml:space="preserve"> </w:t>
      </w:r>
      <w:hyperlink r:id="rId100">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 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 Biological processes, cellular components, and molecular functions were extracted from the</w:t>
      </w:r>
      <w:r>
        <w:t xml:space="preserve"> </w:t>
      </w:r>
      <w:hyperlink r:id="rId101">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 Only terms with 2–1000 annotated genes were included.</w:t>
      </w:r>
    </w:p>
    <w:p>
      <w:pPr>
        <w:pStyle w:val="Heading3"/>
      </w:pPr>
      <w:bookmarkStart w:id="102" w:name="mappings"/>
      <w:bookmarkEnd w:id="102"/>
      <w:r>
        <w:t xml:space="preserve">Mappings</w:t>
      </w:r>
    </w:p>
    <w:p>
      <w:pPr>
        <w:pStyle w:val="FirstParagraph"/>
      </w:pPr>
      <w:r>
        <w:t xml:space="preserve">Before adding relationships, all identifiers needed to be converted into the vocabularies matching that of our nodes. Oftentimes, our node vocabularies included external mappings. 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 In a few cases, the only option was to map using gene symbols, a disfavored method given that it can lead to ambiguities.</w:t>
      </w:r>
    </w:p>
    <w:p>
      <w:pPr>
        <w:pStyle w:val="BodyText"/>
      </w:pPr>
      <w:r>
        <w:t xml:space="preserve">When mapping external disease concepts onto DO Slim, we used transitive closure. For example, the UMLS concept for primary progressive multiple sclerosis (</w:t>
      </w:r>
      <w:hyperlink r:id="rId103">
        <w:r>
          <w:rPr>
            <w:rStyle w:val="VerbatimChar"/>
            <w:rStyle w:val="Hyperlink"/>
          </w:rPr>
          <w:t xml:space="preserve">C0751964</w:t>
        </w:r>
      </w:hyperlink>
      <w:r>
        <w:t xml:space="preserve">) was mapped to the DO Slim term for multiple sclerosis (</w:t>
      </w:r>
      <w:hyperlink r:id="rId104">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 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5" w:name="edges"/>
      <w:bookmarkEnd w:id="105"/>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6">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7">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8">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9">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 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 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 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 The</w:t>
      </w:r>
      <w:r>
        <w:t xml:space="preserve"> </w:t>
      </w:r>
      <w:hyperlink r:id="rId110">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 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1">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 Associations from DISEASES with integrated scores ≥ 2 were included after removing the contribution of DistiLD.</w:t>
      </w:r>
      <w:r>
        <w:t xml:space="preserve"> </w:t>
      </w:r>
      <w:hyperlink r:id="rId112">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r>
        <w:t xml:space="preserve">. Associations with scores ≥ 0.06 were included. DOAF mines Entrez Gene GeneRIFs (textual annotations of gene function) for disease mentions</w:t>
      </w:r>
      <w:r>
        <w:t xml:space="preserve"> </w:t>
      </w:r>
      <w:r>
        <w:t xml:space="preserve">[</w:t>
      </w:r>
      <w:hyperlink w:anchor="ref-gLGJypYg">
        <w:r>
          <w:rPr>
            <w:rStyle w:val="Hyperlink"/>
          </w:rPr>
          <w:t xml:space="preserve">142</w:t>
        </w:r>
      </w:hyperlink>
      <w:r>
        <w:t xml:space="preserve">]</w:t>
      </w:r>
      <w:r>
        <w:t xml:space="preserve">. 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143</w:t>
        </w:r>
      </w:hyperlink>
      <w:r>
        <w:t xml:space="preserve">,</w:t>
      </w:r>
      <w:hyperlink w:anchor="ref-164R9SolI">
        <w:r>
          <w:rPr>
            <w:rStyle w:val="Hyperlink"/>
          </w:rPr>
          <w:t xml:space="preserve">144</w:t>
        </w:r>
      </w:hyperlink>
      <w:r>
        <w:t xml:space="preserve">]</w:t>
      </w:r>
      <w:r>
        <w:t xml:space="preserve"> </w:t>
      </w:r>
      <w:r>
        <w:t xml:space="preserve">were computed using</w:t>
      </w:r>
      <w:r>
        <w:t xml:space="preserve"> </w:t>
      </w:r>
      <w:hyperlink r:id="rId113">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145</w:t>
        </w:r>
      </w:hyperlink>
      <w:r>
        <w:t xml:space="preserve">]</w:t>
      </w:r>
      <w:r>
        <w:t xml:space="preserve">. MEDLINE is a subset of 21 million PubMed articles for which designated human curators have assigned topics. 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 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146</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 We used a Fisher’s exact test</w:t>
      </w:r>
      <w:r>
        <w:t xml:space="preserve"> </w:t>
      </w:r>
      <w:r>
        <w:t xml:space="preserve">[</w:t>
      </w:r>
      <w:hyperlink w:anchor="ref-TWAPY3zr">
        <w:r>
          <w:rPr>
            <w:rStyle w:val="Hyperlink"/>
          </w:rPr>
          <w:t xml:space="preserve">147</w:t>
        </w:r>
      </w:hyperlink>
      <w:r>
        <w:t xml:space="preserve">]</w:t>
      </w:r>
      <w:r>
        <w:t xml:space="preserve"> </w:t>
      </w:r>
      <w:r>
        <w:t xml:space="preserve">to identify pairs of terms that occurred together more than would be expected by chance in their respective corpus. We included co-occurring terms with</w:t>
      </w:r>
      <w:r>
        <w:t xml:space="preserve"> </w:t>
      </w:r>
      <w:r>
        <w:rPr>
          <w:i/>
        </w:rPr>
        <w:t xml:space="preserve">p</w:t>
      </w:r>
      <w:r>
        <w:t xml:space="preserve"> </w:t>
      </w:r>
      <w:r>
        <w:t xml:space="preserve">&lt; 0.005 in Hetionet v1.0.</w:t>
      </w:r>
    </w:p>
    <w:p>
      <w:pPr>
        <w:pStyle w:val="BodyText"/>
      </w:pP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148</w:t>
        </w:r>
      </w:hyperlink>
      <w:r>
        <w:t xml:space="preserve">–</w:t>
      </w:r>
      <w:hyperlink w:anchor="ref-IZHE5ysl">
        <w:r>
          <w:rPr>
            <w:rStyle w:val="Hyperlink"/>
          </w:rPr>
          <w:t xml:space="preserve">150</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151</w:t>
        </w:r>
      </w:hyperlink>
      <w:r>
        <w:t xml:space="preserve">,</w:t>
      </w:r>
      <w:hyperlink w:anchor="ref-rTcQZ8h2">
        <w:r>
          <w:rPr>
            <w:rStyle w:val="Hyperlink"/>
          </w:rPr>
          <w:t xml:space="preserve">152</w:t>
        </w:r>
      </w:hyperlink>
      <w:r>
        <w:t xml:space="preserve">]</w:t>
      </w:r>
      <w:r>
        <w:t xml:space="preserve"> </w:t>
      </w:r>
      <w:r>
        <w:t xml:space="preserve">represent when two genes produce physically-interacting proteins. We compiled these interactions from the Human Interactome Database</w:t>
      </w:r>
      <w:r>
        <w:t xml:space="preserve"> </w:t>
      </w:r>
      <w:r>
        <w:t xml:space="preserve">[</w:t>
      </w:r>
      <w:hyperlink w:anchor="ref-lnDqu0oW">
        <w:r>
          <w:rPr>
            <w:rStyle w:val="Hyperlink"/>
          </w:rPr>
          <w:t xml:space="preserve">153</w:t>
        </w:r>
      </w:hyperlink>
      <w:r>
        <w:t xml:space="preserve">–</w:t>
      </w:r>
      <w:hyperlink w:anchor="ref-LCyCrr7W">
        <w:r>
          <w:rPr>
            <w:rStyle w:val="Hyperlink"/>
          </w:rPr>
          <w:t xml:space="preserve">156</w:t>
        </w:r>
      </w:hyperlink>
      <w:r>
        <w:t xml:space="preserve">]</w:t>
      </w:r>
      <w:r>
        <w:t xml:space="preserve">, the Incomplete Interactome</w:t>
      </w:r>
      <w:r>
        <w:t xml:space="preserve"> </w:t>
      </w:r>
      <w:r>
        <w:t xml:space="preserve">[</w:t>
      </w:r>
      <w:hyperlink w:anchor="ref-2jkcXYxN">
        <w:r>
          <w:rPr>
            <w:rStyle w:val="Hyperlink"/>
          </w:rPr>
          <w:t xml:space="preserve">157</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158</w:t>
        </w:r>
      </w:hyperlink>
      <w:r>
        <w:t xml:space="preserve">]</w:t>
      </w:r>
      <w:r>
        <w:t xml:space="preserve">. 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159</w:t>
        </w:r>
      </w:hyperlink>
      <w:r>
        <w:t xml:space="preserve">,</w:t>
      </w:r>
      <w:hyperlink w:anchor="ref-1yPa6qxQ">
        <w:r>
          <w:rPr>
            <w:rStyle w:val="Hyperlink"/>
          </w:rPr>
          <w:t xml:space="preserve">160</w:t>
        </w:r>
      </w:hyperlink>
      <w:r>
        <w:t xml:space="preserve">]</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 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3">
        <w:r>
          <w:rPr>
            <w:rStyle w:val="Hyperlink"/>
          </w:rPr>
          <w:t xml:space="preserve">STARGEO</w:t>
        </w:r>
      </w:hyperlink>
      <w:r>
        <w:t xml:space="preserve"> </w:t>
      </w:r>
      <w:r>
        <w:t xml:space="preserve">is a nascent platform for annotating and meta-analyzing differential gene expression experiments. The STAR acronym stands for Search-Tag-Analyze Resources, while GEO refers to the Gene Expression Omnibus</w:t>
      </w:r>
      <w:r>
        <w:t xml:space="preserve"> </w:t>
      </w:r>
      <w:r>
        <w:t xml:space="preserve">[</w:t>
      </w:r>
      <w:hyperlink w:anchor="ref-14VfbatMA">
        <w:r>
          <w:rPr>
            <w:rStyle w:val="Hyperlink"/>
          </w:rPr>
          <w:t xml:space="preserve">161</w:t>
        </w:r>
      </w:hyperlink>
      <w:r>
        <w:t xml:space="preserve">,</w:t>
      </w:r>
      <w:hyperlink w:anchor="ref-tGvcfcsl">
        <w:r>
          <w:rPr>
            <w:rStyle w:val="Hyperlink"/>
          </w:rPr>
          <w:t xml:space="preserve">162</w:t>
        </w:r>
      </w:hyperlink>
      <w:r>
        <w:t xml:space="preserve">]</w:t>
      </w:r>
      <w:r>
        <w:t xml:space="preserve">. 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143</w:t>
        </w:r>
      </w:hyperlink>
      <w:r>
        <w:t xml:space="preserve">,</w:t>
      </w:r>
      <w:hyperlink w:anchor="ref-164R9SolI">
        <w:r>
          <w:rPr>
            <w:rStyle w:val="Hyperlink"/>
          </w:rPr>
          <w:t xml:space="preserve">144</w:t>
        </w:r>
      </w:hyperlink>
      <w:r>
        <w:t xml:space="preserve">]</w:t>
      </w:r>
      <w:r>
        <w:t xml:space="preserve">. First, we and others created case/control tags for 66 diseases. After combing through GEO series and tagging samples, 49 diseases had sufficient data for case-control meta-analysis: multiple series with at least 3 cases and 3 controls. For each disease, we performed a random effects meta-analysis on each gene to combine log2 fold-change across series. These analyses incorporated 27,019 unique samples from 460 series on 107 platforms.</w:t>
      </w:r>
    </w:p>
    <w:p>
      <w:pPr>
        <w:pStyle w:val="BodyText"/>
      </w:pPr>
      <w:r>
        <w:t xml:space="preserve">Differentially expressed genes (false discovery rate ≤ 0.05) were identified for each disease. The median number of upregulated genes per disease was 351 and the median number of downregulated genes was 340. 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 To increase throughput, expression was only measured for 978 genes, which were selected for their ability to impute expression of the remaining genes. A single perturbation was often assayed under a variety of conditions including cell types, dosages, timepoints, and concentrations. Each condition generates a single signature of dysregulation</w:t>
      </w:r>
      <w:r>
        <w:t xml:space="preserve"> </w:t>
      </w:r>
      <w:r>
        <w:rPr>
          <w:i/>
        </w:rPr>
        <w:t xml:space="preserve">z</w:t>
      </w:r>
      <w:r>
        <w:t xml:space="preserve">-scores. We further processed these signatures to fit into our approach</w:t>
      </w:r>
      <w:r>
        <w:t xml:space="preserve"> </w:t>
      </w:r>
      <w:r>
        <w:t xml:space="preserve">[</w:t>
      </w:r>
      <w:hyperlink w:anchor="ref-1DJZvtwP1">
        <w:r>
          <w:rPr>
            <w:rStyle w:val="Hyperlink"/>
          </w:rPr>
          <w:t xml:space="preserve">163</w:t>
        </w:r>
      </w:hyperlink>
      <w:r>
        <w:t xml:space="preserve">,</w:t>
      </w:r>
      <w:hyperlink w:anchor="ref-DoFEugtF">
        <w:r>
          <w:rPr>
            <w:rStyle w:val="Hyperlink"/>
          </w:rPr>
          <w:t xml:space="preserve">164</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165</w:t>
        </w:r>
      </w:hyperlink>
      <w:r>
        <w:t xml:space="preserve">,</w:t>
      </w:r>
      <w:hyperlink w:anchor="ref-fo7BhiM">
        <w:r>
          <w:rPr>
            <w:rStyle w:val="Hyperlink"/>
          </w:rPr>
          <w:t xml:space="preserve">166</w:t>
        </w:r>
      </w:hyperlink>
      <w:r>
        <w:t xml:space="preserve">]</w:t>
      </w:r>
      <w:r>
        <w:t xml:space="preserve">. First, we discarded non-gold (non-replicating or indistinct) signatures. Then we meta-analyzed</w:t>
      </w:r>
      <w:r>
        <w:t xml:space="preserve"> </w:t>
      </w:r>
      <w:r>
        <w:rPr>
          <w:i/>
        </w:rPr>
        <w:t xml:space="preserve">z</w:t>
      </w:r>
      <w:r>
        <w:t xml:space="preserve">-scores using Stouffer’s method. Each signature was weighted by its average Spearman’s correlation to other signatures, with a 0.05 minimum, to de-emphasize discordant signatures. Our signatures include the 978 measured genes and the 6,489 imputed genes from the</w:t>
      </w:r>
      <w:r>
        <w:t xml:space="preserve"> </w:t>
      </w:r>
      <w:r>
        <w:t xml:space="preserve">“</w:t>
      </w:r>
      <w:r>
        <w:t xml:space="preserve">best inferred gene subset</w:t>
      </w:r>
      <w:r>
        <w:t xml:space="preserve">”</w:t>
      </w:r>
      <w:r>
        <w:t xml:space="preserve">. 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 First, we looked at whether genetic interference dysregulated its target gene in the expected direction</w:t>
      </w:r>
      <w:r>
        <w:t xml:space="preserve"> </w:t>
      </w:r>
      <w:r>
        <w:t xml:space="preserve">[</w:t>
      </w:r>
      <w:hyperlink w:anchor="ref-K463O8CE">
        <w:r>
          <w:rPr>
            <w:rStyle w:val="Hyperlink"/>
          </w:rPr>
          <w:t xml:space="preserve">167</w:t>
        </w:r>
      </w:hyperlink>
      <w:r>
        <w:t xml:space="preserve">]</w:t>
      </w:r>
      <w:r>
        <w:t xml:space="preserve">. Looking at measured z-scores for target genes, we found that the knockdown perturbations were highly reliable, while the overexpression perturbations were only moderately reliable with 36% of overexpression perturbations downregulating their target. However, imputed z-scores for target genes barely exceeded chance at responding in the expected direction to interference. Hence, we concluded that the imputation quality of LINCS L1000 is poor. However, when restricting to significantly dyseregulated targets, 22 out of 29 imputed genes responded in the expected direction. This provides some evidence that the directional fidelity of imputation is higher for significantly dysregulated genes. 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168</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 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169</w:t>
        </w:r>
      </w:hyperlink>
      <w:r>
        <w:t xml:space="preserve">–</w:t>
      </w:r>
      <w:hyperlink w:anchor="ref-10KA5jTBQ">
        <w:r>
          <w:rPr>
            <w:rStyle w:val="Hyperlink"/>
          </w:rPr>
          <w:t xml:space="preserve">171</w:t>
        </w:r>
      </w:hyperlink>
      <w:r>
        <w:t xml:space="preserve">]</w:t>
      </w:r>
      <w:r>
        <w:t xml:space="preserve">. 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 Initially, we identified four existing indication catalogs</w:t>
      </w:r>
      <w:r>
        <w:t xml:space="preserve"> </w:t>
      </w:r>
      <w:r>
        <w:t xml:space="preserve">[</w:t>
      </w:r>
      <w:hyperlink w:anchor="ref-evXE89NK">
        <w:r>
          <w:rPr>
            <w:rStyle w:val="Hyperlink"/>
          </w:rPr>
          <w:t xml:space="preserve">172</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173</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174</w:t>
        </w:r>
      </w:hyperlink>
      <w:r>
        <w:t xml:space="preserve">–</w:t>
      </w:r>
      <w:hyperlink w:anchor="ref-Cb3mhTB5">
        <w:r>
          <w:rPr>
            <w:rStyle w:val="Hyperlink"/>
          </w:rPr>
          <w:t xml:space="preserve">176</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177</w:t>
        </w:r>
      </w:hyperlink>
      <w:r>
        <w:t xml:space="preserve">,</w:t>
      </w:r>
      <w:hyperlink w:anchor="ref-uoysFmL">
        <w:r>
          <w:rPr>
            <w:rStyle w:val="Hyperlink"/>
          </w:rPr>
          <w:t xml:space="preserve">178</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 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 Therefore, we recruited two practicing physicians to curate the 1,388 preliminary indications</w:t>
      </w:r>
      <w:r>
        <w:t xml:space="preserve"> </w:t>
      </w:r>
      <w:r>
        <w:t xml:space="preserve">[</w:t>
      </w:r>
      <w:hyperlink w:anchor="ref-XKk3nmKX">
        <w:r>
          <w:rPr>
            <w:rStyle w:val="Hyperlink"/>
          </w:rPr>
          <w:t xml:space="preserve">179</w:t>
        </w:r>
      </w:hyperlink>
      <w:r>
        <w:t xml:space="preserve">]</w:t>
      </w:r>
      <w:r>
        <w:t xml:space="preserve">. 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 Both curators independently classified all 1,388 indications.</w:t>
      </w:r>
    </w:p>
    <w:p>
      <w:pPr>
        <w:pStyle w:val="BodyText"/>
      </w:pPr>
      <w:r>
        <w:t xml:space="preserve">The two curators disagreed on 444 calls (Cohen’s κ = 49.9%). We then recruited a third practicing physician, who reviewed all 1,388 calls and created a detailed explanation of his methodology</w:t>
      </w:r>
      <w:r>
        <w:t xml:space="preserve"> </w:t>
      </w:r>
      <w:r>
        <w:t xml:space="preserve">[</w:t>
      </w:r>
      <w:hyperlink w:anchor="ref-XKk3nmKX">
        <w:r>
          <w:rPr>
            <w:rStyle w:val="Hyperlink"/>
          </w:rPr>
          <w:t xml:space="preserve">179</w:t>
        </w:r>
      </w:hyperlink>
      <w:r>
        <w:t xml:space="preserve">]</w:t>
      </w:r>
      <w:r>
        <w:t xml:space="preserve">. We proceeded with the third curator’s calls as the consensus curation. The first two curators did have reservations with classifying steroids as disease modifying for autoimmune diseases. We ultimately considered that these indications met our definition of disease modifying, which is based on a pathophysiological rather than clinical standard. 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159</w:t>
        </w:r>
      </w:hyperlink>
      <w:r>
        <w:t xml:space="preserve">,</w:t>
      </w:r>
      <w:hyperlink w:anchor="ref-1yPa6qxQ">
        <w:r>
          <w:rPr>
            <w:rStyle w:val="Hyperlink"/>
          </w:rPr>
          <w:t xml:space="preserve">160</w:t>
        </w:r>
      </w:hyperlink>
      <w:r>
        <w:t xml:space="preserve">]</w:t>
      </w:r>
      <w:r>
        <w:t xml:space="preserve">. Our service provides annotations between Gene Ontology terms and Entrez Genes. The user chooses propagated/direct annotation and all/experimental evidence. 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180</w:t>
        </w:r>
      </w:hyperlink>
      <w:r>
        <w:t xml:space="preserve">]</w:t>
      </w:r>
      <w:r>
        <w:t xml:space="preserve">. Our goals were to contribute to the advancement of science</w:t>
      </w:r>
      <w:r>
        <w:t xml:space="preserve"> </w:t>
      </w:r>
      <w:r>
        <w:t xml:space="preserve">[</w:t>
      </w:r>
      <w:hyperlink w:anchor="ref-10SeGR4Cb">
        <w:r>
          <w:rPr>
            <w:rStyle w:val="Hyperlink"/>
          </w:rPr>
          <w:t xml:space="preserve">181</w:t>
        </w:r>
      </w:hyperlink>
      <w:r>
        <w:t xml:space="preserve">,</w:t>
      </w:r>
      <w:hyperlink w:anchor="ref-1A97a4UwU">
        <w:r>
          <w:rPr>
            <w:rStyle w:val="Hyperlink"/>
          </w:rPr>
          <w:t xml:space="preserve">182</w:t>
        </w:r>
      </w:hyperlink>
      <w:r>
        <w:t xml:space="preserve">]</w:t>
      </w:r>
      <w:r>
        <w:t xml:space="preserve">, maximize our impact</w:t>
      </w:r>
      <w:r>
        <w:t xml:space="preserve"> </w:t>
      </w:r>
      <w:r>
        <w:t xml:space="preserve">[</w:t>
      </w:r>
      <w:hyperlink w:anchor="ref-HQfvK1OF">
        <w:r>
          <w:rPr>
            <w:rStyle w:val="Hyperlink"/>
          </w:rPr>
          <w:t xml:space="preserve">183</w:t>
        </w:r>
      </w:hyperlink>
      <w:r>
        <w:t xml:space="preserve">,</w:t>
      </w:r>
      <w:hyperlink w:anchor="ref-g8J7Zkoz">
        <w:r>
          <w:rPr>
            <w:rStyle w:val="Hyperlink"/>
          </w:rPr>
          <w:t xml:space="preserve">184</w:t>
        </w:r>
      </w:hyperlink>
      <w:r>
        <w:t xml:space="preserve">]</w:t>
      </w:r>
      <w:r>
        <w:t xml:space="preserve">, and enable reproducibility</w:t>
      </w:r>
      <w:r>
        <w:t xml:space="preserve"> </w:t>
      </w:r>
      <w:r>
        <w:t xml:space="preserve">[</w:t>
      </w:r>
      <w:hyperlink w:anchor="ref-gvyja7v1">
        <w:r>
          <w:rPr>
            <w:rStyle w:val="Hyperlink"/>
          </w:rPr>
          <w:t xml:space="preserve">185</w:t>
        </w:r>
      </w:hyperlink>
      <w:r>
        <w:t xml:space="preserve">–</w:t>
      </w:r>
      <w:hyperlink w:anchor="ref-18Ddv0H9A">
        <w:r>
          <w:rPr>
            <w:rStyle w:val="Hyperlink"/>
          </w:rPr>
          <w:t xml:space="preserve">187</w:t>
        </w:r>
      </w:hyperlink>
      <w:r>
        <w:t xml:space="preserve">]</w:t>
      </w:r>
      <w:r>
        <w:t xml:space="preserve">. These objectives required publicly distributing and openly licensing Hetionet and Project Rephetio data and analyses</w:t>
      </w:r>
      <w:r>
        <w:t xml:space="preserve"> </w:t>
      </w:r>
      <w:r>
        <w:t xml:space="preserve">[</w:t>
      </w:r>
      <w:hyperlink w:anchor="ref-tTEEbq17">
        <w:r>
          <w:rPr>
            <w:rStyle w:val="Hyperlink"/>
          </w:rPr>
          <w:t xml:space="preserve">188</w:t>
        </w:r>
      </w:hyperlink>
      <w:r>
        <w:t xml:space="preserve">,</w:t>
      </w:r>
      <w:hyperlink w:anchor="ref-8hTZ1RWy">
        <w:r>
          <w:rPr>
            <w:rStyle w:val="Hyperlink"/>
          </w:rPr>
          <w:t xml:space="preserve">189</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 However, upon releasing a preliminary version of Hetionet</w:t>
      </w:r>
      <w:r>
        <w:t xml:space="preserve"> </w:t>
      </w:r>
      <w:r>
        <w:t xml:space="preserve">[</w:t>
      </w:r>
      <w:hyperlink w:anchor="ref-3RePz9QS">
        <w:r>
          <w:rPr>
            <w:rStyle w:val="Hyperlink"/>
          </w:rPr>
          <w:t xml:space="preserve">190</w:t>
        </w:r>
      </w:hyperlink>
      <w:r>
        <w:t xml:space="preserve">]</w:t>
      </w:r>
      <w:r>
        <w:t xml:space="preserve">, a community reviewer informed us of legal barriers to integrating public data. In essence, both copyright (rights of exclusivity automatically granted to original works) and terms of use (rules that users must agree to in order to use a resource) place legally-binding restrictions on data reuse. In short, public data is not by default open data.</w:t>
      </w:r>
    </w:p>
    <w:p>
      <w:pPr>
        <w:pStyle w:val="BodyText"/>
      </w:pPr>
      <w:r>
        <w:t xml:space="preserve">Hetionet v1.0 integrates 29 resources, but two resources were removed prior to the v1.0 release. 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191</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 Four resources allowed only non-commercial reuse. 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192</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 Furthermore, it was often unclear who owned the data</w:t>
      </w:r>
      <w:r>
        <w:t xml:space="preserve"> </w:t>
      </w:r>
      <w:r>
        <w:t xml:space="preserve">[</w:t>
      </w:r>
      <w:hyperlink w:anchor="ref-13gsIQnzn">
        <w:r>
          <w:rPr>
            <w:rStyle w:val="Hyperlink"/>
          </w:rPr>
          <w:t xml:space="preserve">193</w:t>
        </w:r>
      </w:hyperlink>
      <w:r>
        <w:t xml:space="preserve">]</w:t>
      </w:r>
      <w:r>
        <w:t xml:space="preserve">. Therefore, we sought input from legal experts and chronicled our progress</w:t>
      </w:r>
      <w:r>
        <w:t xml:space="preserve"> </w:t>
      </w:r>
      <w:r>
        <w:t xml:space="preserve">[</w:t>
      </w:r>
      <w:hyperlink w:anchor="ref-4G0GW8oe">
        <w:r>
          <w:rPr>
            <w:rStyle w:val="Hyperlink"/>
          </w:rPr>
          <w:t xml:space="preserve">191</w:t>
        </w:r>
      </w:hyperlink>
      <w:r>
        <w:t xml:space="preserve">,</w:t>
      </w:r>
      <w:hyperlink w:anchor="ref-Iprbu5m8">
        <w:r>
          <w:rPr>
            <w:rStyle w:val="Hyperlink"/>
          </w:rPr>
          <w:t xml:space="preserve">194</w:t>
        </w:r>
      </w:hyperlink>
      <w:r>
        <w:t xml:space="preserve">–</w:t>
      </w:r>
      <w:hyperlink w:anchor="ref-AlI8nuJy">
        <w:r>
          <w:rPr>
            <w:rStyle w:val="Hyperlink"/>
          </w:rPr>
          <w:t xml:space="preserve">197</w:t>
        </w:r>
      </w:hyperlink>
      <w:r>
        <w:t xml:space="preserve">]</w:t>
      </w:r>
      <w:r>
        <w:t xml:space="preserve">.</w:t>
      </w:r>
    </w:p>
    <w:p>
      <w:pPr>
        <w:pStyle w:val="BodyText"/>
      </w:pPr>
      <w:r>
        <w:t xml:space="preserve">Ultimately, we did not find an ideal solution. We had to choose between absolute compliance and Hetionet: strictly adhering to copyright and licensing arrangements would have decimated the network. On the other hand, in the United States, mere facts are not subject to copyright, and fair use doctrine helps protect reuse that is transformative and educational. Hence, we choose a path forward which balanced legal, normative, ethical, and scientific considerations.</w:t>
      </w:r>
    </w:p>
    <w:p>
      <w:pPr>
        <w:pStyle w:val="BodyText"/>
      </w:pPr>
      <w:r>
        <w:t xml:space="preserve">If a resource was in the public domain, we licensed any derivatives as CC0 1.0. For resources licensed to allow reuse, redistribution, and modification, we transmitted their licenses as properties on the specific nodes and relationships in Hetionet v1.0. For all other resources — for example, resources without licenses or with licenses that forbid redistribution — we sent permission requests to their creators. The median time till first response to our permission requests was 16 days, with only 2 resources affirmatively granting us permission. We did not receive any responses asking us to remove a resource. However, we did voluntarily remove MSigDB</w:t>
      </w:r>
      <w:r>
        <w:t xml:space="preserve"> </w:t>
      </w:r>
      <w:r>
        <w:t xml:space="preserve">[</w:t>
      </w:r>
      <w:hyperlink w:anchor="ref-sC5yzpXL">
        <w:r>
          <w:rPr>
            <w:rStyle w:val="Hyperlink"/>
          </w:rPr>
          <w:t xml:space="preserve">198</w:t>
        </w:r>
      </w:hyperlink>
      <w:r>
        <w:t xml:space="preserve">]</w:t>
      </w:r>
      <w:r>
        <w:t xml:space="preserve">, since its license was highly problematic</w:t>
      </w:r>
      <w:r>
        <w:t xml:space="preserve"> </w:t>
      </w:r>
      <w:r>
        <w:t xml:space="preserve">[</w:t>
      </w:r>
      <w:hyperlink w:anchor="ref-Iprbu5m8">
        <w:r>
          <w:rPr>
            <w:rStyle w:val="Hyperlink"/>
          </w:rPr>
          <w:t xml:space="preserve">194</w:t>
        </w:r>
      </w:hyperlink>
      <w:r>
        <w:t xml:space="preserve">]</w:t>
      </w:r>
      <w:r>
        <w:t xml:space="preserve">. As a result of our experience, we recommend that publicly-funded data should be explicitly dedicated to the public domain whenever possible.</w:t>
      </w:r>
    </w:p>
    <w:p>
      <w:pPr>
        <w:pStyle w:val="Heading3"/>
      </w:pPr>
      <w:bookmarkStart w:id="123" w:name="permuted-hetnets"/>
      <w:bookmarkEnd w:id="123"/>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199</w:t>
        </w:r>
      </w:hyperlink>
      <w:r>
        <w:t xml:space="preserve">]</w:t>
      </w:r>
      <w:r>
        <w:t xml:space="preserve">. The permutations preserve node degree but eliminate edge specificity by employing an algorithm called XSwap to randomly swap edges</w:t>
      </w:r>
      <w:r>
        <w:t xml:space="preserve"> </w:t>
      </w:r>
      <w:r>
        <w:t xml:space="preserve">[</w:t>
      </w:r>
      <w:hyperlink w:anchor="ref-iKOIEzQ9">
        <w:r>
          <w:rPr>
            <w:rStyle w:val="Hyperlink"/>
          </w:rPr>
          <w:t xml:space="preserve">200</w:t>
        </w:r>
      </w:hyperlink>
      <w:r>
        <w:t xml:space="preserve">]</w:t>
      </w:r>
      <w:r>
        <w:t xml:space="preserve">. Permuted networks are useful for computing the baseline performance of meaningless edges while preserving node degree</w:t>
      </w:r>
      <w:r>
        <w:t xml:space="preserve"> </w:t>
      </w:r>
      <w:r>
        <w:t xml:space="preserve">[</w:t>
      </w:r>
      <w:hyperlink w:anchor="ref-xmFxwmUd">
        <w:r>
          <w:rPr>
            <w:rStyle w:val="Hyperlink"/>
          </w:rPr>
          <w:t xml:space="preserve">201</w:t>
        </w:r>
      </w:hyperlink>
      <w:r>
        <w:t xml:space="preserve">]</w:t>
      </w:r>
      <w:r>
        <w:t xml:space="preserve">.</w:t>
      </w:r>
    </w:p>
    <w:p>
      <w:pPr>
        <w:pStyle w:val="Heading3"/>
      </w:pPr>
      <w:bookmarkStart w:id="124" w:name="neo4j"/>
      <w:bookmarkEnd w:id="124"/>
      <w:r>
        <w:t xml:space="preserve">Neo4j</w:t>
      </w:r>
    </w:p>
    <w:p>
      <w:pPr>
        <w:pStyle w:val="FirstParagraph"/>
      </w:pPr>
      <w:r>
        <w:t xml:space="preserve">Graph database adoption in bioinformatics has thus far been limited</w:t>
      </w:r>
      <w:r>
        <w:t xml:space="preserve"> </w:t>
      </w:r>
      <w:r>
        <w:t xml:space="preserve">[</w:t>
      </w:r>
      <w:hyperlink w:anchor="ref-nAw5a44I">
        <w:r>
          <w:rPr>
            <w:rStyle w:val="Hyperlink"/>
          </w:rPr>
          <w:t xml:space="preserve">202</w:t>
        </w:r>
      </w:hyperlink>
      <w:r>
        <w:t xml:space="preserve">]</w:t>
      </w:r>
      <w:r>
        <w:t xml:space="preserve">. 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203</w:t>
        </w:r>
      </w:hyperlink>
      <w:r>
        <w:t xml:space="preserve">]</w:t>
      </w:r>
      <w:r>
        <w:t xml:space="preserve">. Persistent storage with immediate access and the Cypher query language — a sort of SQL for hetnets — were two of the biggest benefits. To facilitate our migration to Neo4j, we updated</w:t>
      </w:r>
      <w:r>
        <w:t xml:space="preserve"> </w:t>
      </w:r>
      <w:hyperlink r:id="rId125">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204</w:t>
        </w:r>
      </w:hyperlink>
      <w:r>
        <w:t xml:space="preserve">]</w:t>
      </w:r>
      <w:r>
        <w:t xml:space="preserve"> </w:t>
      </w:r>
      <w:r>
        <w:t xml:space="preserve">— to export networks into Neo4j and DWPC queries to Cypher. In addition, we created an</w:t>
      </w:r>
      <w:r>
        <w:t xml:space="preserve"> </w:t>
      </w:r>
      <w:hyperlink r:id="rId126">
        <w:r>
          <w:rPr>
            <w:rStyle w:val="Hyperlink"/>
          </w:rPr>
          <w:t xml:space="preserve">interactive GraphGist</w:t>
        </w:r>
      </w:hyperlink>
      <w:r>
        <w:t xml:space="preserve"> </w:t>
      </w:r>
      <w:r>
        <w:t xml:space="preserve">for Project Rephetio, which introduces our approach and showcases its Cypher queries. 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205</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206</w:t>
        </w:r>
      </w:hyperlink>
      <w:r>
        <w:t xml:space="preserve">,</w:t>
      </w:r>
      <w:hyperlink w:anchor="ref-7MR5St9Q">
        <w:r>
          <w:rPr>
            <w:rStyle w:val="Hyperlink"/>
          </w:rPr>
          <w:t xml:space="preserve">207</w:t>
        </w:r>
      </w:hyperlink>
      <w:r>
        <w:t xml:space="preserve">]</w:t>
      </w:r>
      <w:r>
        <w:t xml:space="preserve">.</w:t>
      </w:r>
    </w:p>
    <w:p>
      <w:pPr>
        <w:pStyle w:val="Heading3"/>
      </w:pPr>
      <w:bookmarkStart w:id="127" w:name="machine-learning-approach"/>
      <w:bookmarkEnd w:id="127"/>
      <w:r>
        <w:t xml:space="preserve">Machine learning approach</w:t>
      </w:r>
    </w:p>
    <w:p>
      <w:pPr>
        <w:pStyle w:val="FirstParagraph"/>
      </w:pPr>
      <w:r>
        <w:t xml:space="preserve">We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First, we transformed DWPCs by mean scaling and then taking the inverse hyperbolic sine</w:t>
      </w:r>
      <w:r>
        <w:t xml:space="preserve"> </w:t>
      </w:r>
      <w:r>
        <w:t xml:space="preserve">[</w:t>
      </w:r>
      <w:hyperlink w:anchor="ref-17y6sfGkX">
        <w:r>
          <w:rPr>
            <w:rStyle w:val="Hyperlink"/>
          </w:rPr>
          <w:t xml:space="preserve">208</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209</w:t>
        </w:r>
      </w:hyperlink>
      <w:r>
        <w:t xml:space="preserve">]</w:t>
      </w:r>
      <w:r>
        <w:t xml:space="preserve">. 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 The all-features stage assesses feature performance and does not require computing features for all negatives. Here we selected a random subset of 3,020 (4 × 755) negatives. Little error was introduced by this optimization, since the predominant limitation to performance assessment was the small number of positives (755) rather than negatives. Based on the all-features performance assessment</w:t>
      </w:r>
      <w:r>
        <w:t xml:space="preserve"> </w:t>
      </w:r>
      <w:r>
        <w:t xml:space="preserve">[</w:t>
      </w:r>
      <w:hyperlink w:anchor="ref-TZzteyU5">
        <w:r>
          <w:rPr>
            <w:rStyle w:val="Hyperlink"/>
          </w:rPr>
          <w:t xml:space="preserve">210</w:t>
        </w:r>
      </w:hyperlink>
      <w:r>
        <w:t xml:space="preserve">]</w:t>
      </w:r>
      <w:r>
        <w:t xml:space="preserve">, we selected 142 DWPCs to compute on all observations (all 209,168 compound–disease pairs). 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211</w:t>
        </w:r>
      </w:hyperlink>
      <w:r>
        <w:t xml:space="preserve">]</w:t>
      </w:r>
      <w:r>
        <w:t xml:space="preserve">. Third, we included 14 degree features, which assess the degree of a specific metaedge for either the source compound or target disease.</w:t>
      </w:r>
    </w:p>
    <w:p>
      <w:pPr>
        <w:pStyle w:val="Heading4"/>
      </w:pPr>
      <w:bookmarkStart w:id="128" w:name="network-support-of-predictions"/>
      <w:bookmarkEnd w:id="128"/>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212</w:t>
        </w:r>
      </w:hyperlink>
      <w:r>
        <w:t xml:space="preserve">]</w:t>
      </w:r>
      <w:r>
        <w:t xml:space="preserve">. This information is deployed to our Neo4j Browser guides, allowing users to assess the biomedical evidence contributing to a given prediction. First, we used logistic regression terms to quantify the contribution of metapaths that positively support a prediction. Second, we decomposed a metapath’s contribution, according to its DWPC, into specific paths contributions. 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213</w:t>
        </w:r>
      </w:hyperlink>
      <w:r>
        <w:t xml:space="preserve">]</w:t>
      </w:r>
      <w:r>
        <w:t xml:space="preserve">.</w:t>
      </w:r>
    </w:p>
    <w:p>
      <w:pPr>
        <w:pStyle w:val="BodyText"/>
      </w:pPr>
      <w:r>
        <w:t xml:space="preserve">Using the</w:t>
      </w:r>
      <w:r>
        <w:t xml:space="preserve"> </w:t>
      </w:r>
      <w:hyperlink r:id="rId129">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 Second, we calculated path contributions:</w:t>
      </w:r>
      <w:r>
        <w:t xml:space="preserve"> </w:t>
      </w:r>
      <w:r>
        <w:rPr>
          <w:i/>
        </w:rPr>
        <w:t xml:space="preserve">Acamprosate–binds–GRM5–associates–epilepsy syndrome</w:t>
      </w:r>
      <w:r>
        <w:t xml:space="preserve"> </w:t>
      </w:r>
      <w:r>
        <w:t xml:space="preserve">was the most supportive path, contributing 11% of the prediction. 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0" w:name="prior-probability-of-treatment"/>
      <w:bookmarkEnd w:id="130"/>
      <w:r>
        <w:t xml:space="preserve">Prior probability of treatment</w:t>
      </w:r>
    </w:p>
    <w:p>
      <w:pPr>
        <w:pStyle w:val="FirstParagraph"/>
      </w:pPr>
      <w:r>
        <w:t xml:space="preserve">The 755 treatments in Hetionet v1.0 are not evenly distributed between all compounds and diseases. For example, methotrexate treats 19 diseases and hypertension is treated by 68 compounds. 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214</w:t>
        </w:r>
      </w:hyperlink>
      <w:r>
        <w:t xml:space="preserve">]</w:t>
      </w:r>
      <w:r>
        <w:t xml:space="preserve">. 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 The strength of this association threatened to dominate our predictions. However, not modeling the prior can lead to omitted-variable bias and confounded proxy variables. To address the issue, we included the logit-transformed prior, without any regularization, as a term in the model. This restricted model fitting to the 29,799 observations with a nonzero prior — corresponding to the 387 compounds and 77 diseases with at least one treatment. To enable predictions for all 209,168 observations, we set the prior for each compound–disease pair to the overall prevalence of positives (0.36%).</w:t>
      </w:r>
    </w:p>
    <w:p>
      <w:pPr>
        <w:pStyle w:val="BodyText"/>
      </w:pPr>
      <w:r>
        <w:t xml:space="preserve">This method succeeded at accommodating the treatment degrees. The prior probabilities performed poorly on the validation sets with AUROC = 54.1% on DrugCentral indications and AUROC = 62.5% on clinical trials. This performance dropoff compared to training shows the danger of encoding treatment degree into predictions. 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1" w:name="indication-sets"/>
      <w:bookmarkEnd w:id="131"/>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 These indications are included in the hetnet as</w:t>
      </w:r>
      <w:r>
        <w:t xml:space="preserve"> </w:t>
      </w:r>
      <w:r>
        <w:rPr>
          <w:i/>
        </w:rPr>
        <w:t xml:space="preserve">treats</w:t>
      </w:r>
      <w:r>
        <w:t xml:space="preserve"> </w:t>
      </w:r>
      <w:r>
        <w:t xml:space="preserve">edges and used to train the logistic regression model. Due to edge dropout contamination and self-testing</w:t>
      </w:r>
      <w:r>
        <w:t xml:space="preserve"> </w:t>
      </w:r>
      <w:r>
        <w:t xml:space="preserve">[</w:t>
      </w:r>
      <w:hyperlink w:anchor="ref-1FfvYWzyg">
        <w:r>
          <w:rPr>
            <w:rStyle w:val="Hyperlink"/>
          </w:rPr>
          <w:t xml:space="preserve">211</w:t>
        </w:r>
      </w:hyperlink>
      <w:r>
        <w:t xml:space="preserve">,</w:t>
      </w:r>
      <w:hyperlink w:anchor="ref-UlYsCFw5">
        <w:r>
          <w:rPr>
            <w:rStyle w:val="Hyperlink"/>
          </w:rPr>
          <w:t xml:space="preserve">215</w:t>
        </w:r>
      </w:hyperlink>
      <w:r>
        <w:t xml:space="preserve">]</w:t>
      </w:r>
      <w:r>
        <w:t xml:space="preserve">, overfitting could potentially inflate performance on this set. 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 This database contained 210 additional indications</w:t>
      </w:r>
      <w:r>
        <w:t xml:space="preserve"> </w:t>
      </w:r>
      <w:r>
        <w:t xml:space="preserve">[</w:t>
      </w:r>
      <w:hyperlink w:anchor="ref-896kQYbf">
        <w:r>
          <w:rPr>
            <w:rStyle w:val="Hyperlink"/>
          </w:rPr>
          <w:t xml:space="preserve">92</w:t>
        </w:r>
      </w:hyperlink>
      <w:r>
        <w:t xml:space="preserve">]</w:t>
      </w:r>
      <w:r>
        <w:t xml:space="preserve">. 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2">
        <w:r>
          <w:rPr>
            <w:rStyle w:val="Hyperlink"/>
          </w:rPr>
          <w:t xml:space="preserve">ClinicalTrials.gov</w:t>
        </w:r>
      </w:hyperlink>
      <w:r>
        <w:t xml:space="preserve"> </w:t>
      </w:r>
      <w:r>
        <w:t xml:space="preserve">[</w:t>
      </w:r>
      <w:hyperlink w:anchor="ref-xqMdqzy9">
        <w:r>
          <w:rPr>
            <w:rStyle w:val="Hyperlink"/>
          </w:rPr>
          <w:t xml:space="preserve">216</w:t>
        </w:r>
      </w:hyperlink>
      <w:r>
        <w:t xml:space="preserve">]</w:t>
      </w:r>
      <w:r>
        <w:t xml:space="preserve">. This set contains 5,594 indications. 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 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p>
    <w:p>
      <w:pPr>
        <w:pStyle w:val="Heading3"/>
      </w:pPr>
      <w:bookmarkStart w:id="133" w:name="realtime-open-science-thinklab"/>
      <w:bookmarkEnd w:id="133"/>
      <w:r>
        <w:t xml:space="preserve">Realtime open science &amp; Thinklab</w:t>
      </w:r>
    </w:p>
    <w:p>
      <w:pPr>
        <w:pStyle w:val="FirstParagraph"/>
      </w:pPr>
      <w:r>
        <w:t xml:space="preserve">We conducted our study using Thinklab — a platform for realtime open collaborative science — on which this study was the first project. We began the study by publicly proposing the idea and inviting discussion</w:t>
      </w:r>
      <w:r>
        <w:t xml:space="preserve"> </w:t>
      </w:r>
      <w:r>
        <w:t xml:space="preserve">[</w:t>
      </w:r>
      <w:hyperlink w:anchor="ref-lMaNoR9y">
        <w:r>
          <w:rPr>
            <w:rStyle w:val="Hyperlink"/>
          </w:rPr>
          <w:t xml:space="preserve">217</w:t>
        </w:r>
      </w:hyperlink>
      <w:r>
        <w:t xml:space="preserve">]</w:t>
      </w:r>
      <w:r>
        <w:t xml:space="preserve">. We continued by chronicling our progress via discussions. We used Thinklab as the frontend to coordinate and report our analyses and GitHub as the backend to host our code, data, and notebooks. On top of our Thinklab team consisting of core contributors, we welcomed community contribution and review. 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607 comments and 190 notes (Figure</w:t>
      </w:r>
      <w:r>
        <w:t xml:space="preserve"> </w:t>
      </w:r>
      <w:hyperlink w:anchor="fig:contribution">
        <w:r>
          <w:rPr>
            <w:rStyle w:val="Hyperlink"/>
          </w:rPr>
          <w:t xml:space="preserve">6</w:t>
        </w:r>
      </w:hyperlink>
      <w:r>
        <w:t xml:space="preserve">). Thinklab content for this project totaled 143,056 words or 901,672 characters</w:t>
      </w:r>
      <w:r>
        <w:t xml:space="preserve"> </w:t>
      </w:r>
      <w:r>
        <w:t xml:space="preserve">[</w:t>
      </w:r>
      <w:hyperlink w:anchor="ref-KUVxzxrS">
        <w:r>
          <w:rPr>
            <w:rStyle w:val="Hyperlink"/>
          </w:rPr>
          <w:t xml:space="preserve">218</w:t>
        </w:r>
      </w:hyperlink>
      <w:r>
        <w:t xml:space="preserve">]</w:t>
      </w:r>
      <w:r>
        <w:t xml:space="preserve">. Using an estimated 7,000 words per academic publication as a benchmark, Project Rephetio generated written content comparable in volume to 20.4 publications prior to its completion. We noticed several other benefits from using Thinklab including forging a community of contributors</w:t>
      </w:r>
      <w:r>
        <w:t xml:space="preserve"> </w:t>
      </w:r>
      <w:r>
        <w:t xml:space="preserve">[</w:t>
      </w:r>
      <w:hyperlink w:anchor="ref-17EdosXzD">
        <w:r>
          <w:rPr>
            <w:rStyle w:val="Hyperlink"/>
          </w:rPr>
          <w:t xml:space="preserve">219</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220</w:t>
        </w:r>
      </w:hyperlink>
      <w:r>
        <w:t xml:space="preserve">]</w:t>
      </w:r>
      <w:r>
        <w:t xml:space="preserve">; disseminating our research without delay</w:t>
      </w:r>
      <w:r>
        <w:t xml:space="preserve"> </w:t>
      </w:r>
      <w:r>
        <w:t xml:space="preserve">[</w:t>
      </w:r>
      <w:hyperlink w:anchor="ref-PZA0cOT1">
        <w:r>
          <w:rPr>
            <w:rStyle w:val="Hyperlink"/>
          </w:rPr>
          <w:t xml:space="preserve">221</w:t>
        </w:r>
      </w:hyperlink>
      <w:r>
        <w:t xml:space="preserve">,</w:t>
      </w:r>
      <w:hyperlink w:anchor="ref-Mg8fHpkH">
        <w:r>
          <w:rPr>
            <w:rStyle w:val="Hyperlink"/>
          </w:rPr>
          <w:t xml:space="preserve">222</w:t>
        </w:r>
      </w:hyperlink>
      <w:r>
        <w:t xml:space="preserve">]</w:t>
      </w:r>
      <w:r>
        <w:t xml:space="preserve">; opening avenues for external input</w:t>
      </w:r>
      <w:r>
        <w:t xml:space="preserve"> </w:t>
      </w:r>
      <w:r>
        <w:t xml:space="preserve">[</w:t>
      </w:r>
      <w:hyperlink w:anchor="ref-12sPvUxqQ">
        <w:r>
          <w:rPr>
            <w:rStyle w:val="Hyperlink"/>
          </w:rPr>
          <w:t xml:space="preserve">223</w:t>
        </w:r>
      </w:hyperlink>
      <w:r>
        <w:t xml:space="preserve">]</w:t>
      </w:r>
      <w:r>
        <w:t xml:space="preserve">; facilitating problem-oriented teaching</w:t>
      </w:r>
      <w:r>
        <w:t xml:space="preserve"> </w:t>
      </w:r>
      <w:r>
        <w:t xml:space="preserve">[</w:t>
      </w:r>
      <w:hyperlink w:anchor="ref-ZFI7ltQO">
        <w:r>
          <w:rPr>
            <w:rStyle w:val="Hyperlink"/>
          </w:rPr>
          <w:t xml:space="preserve">224</w:t>
        </w:r>
      </w:hyperlink>
      <w:r>
        <w:t xml:space="preserve">,</w:t>
      </w:r>
      <w:hyperlink w:anchor="ref-13h8FyJFD">
        <w:r>
          <w:rPr>
            <w:rStyle w:val="Hyperlink"/>
          </w:rPr>
          <w:t xml:space="preserve">225</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226</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18].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38"/>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 Each band represented the cumulative contribution of a Thinklab user to</w:t>
      </w:r>
      <w:r>
        <w:t xml:space="preserve"> </w:t>
      </w:r>
      <w:hyperlink r:id="rId139">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218</w:t>
        </w:r>
      </w:hyperlink>
      <w:r>
        <w:t xml:space="preserve">]</w:t>
      </w:r>
      <w:r>
        <w:t xml:space="preserve">. Users are ordered by date of first contribution. Users who contributed over 4,500 characters are named. The square root transformation of characters written per user accentuates the activity of new contributors, thereby emphasizing collaboration and diverse input.</w:t>
      </w:r>
    </w:p>
    <w:bookmarkEnd w:id="0"/>
    <w:p>
      <w:pPr>
        <w:pStyle w:val="Heading2"/>
      </w:pPr>
      <w:bookmarkStart w:id="140" w:name="acknowledgements"/>
      <w:bookmarkEnd w:id="140"/>
      <w:r>
        <w:t xml:space="preserve">Acknowledgements</w:t>
      </w:r>
    </w:p>
    <w:p>
      <w:pPr>
        <w:pStyle w:val="FirstParagraph"/>
      </w:pPr>
      <w:r>
        <w:t xml:space="preserve">We are immensely grateful to our</w:t>
      </w:r>
      <w:r>
        <w:t xml:space="preserve"> </w:t>
      </w:r>
      <w:hyperlink r:id="rId141">
        <w:r>
          <w:rPr>
            <w:rStyle w:val="Hyperlink"/>
          </w:rPr>
          <w:t xml:space="preserve">Thinklab contributors</w:t>
        </w:r>
      </w:hyperlink>
      <w:r>
        <w:t xml:space="preserve"> </w:t>
      </w:r>
      <w:r>
        <w:t xml:space="preserve">who joined us in our experiment of radically open science. 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 Additionally, the founder of Thinklab, Jesse Spaulding, supported community contributions and developed the platform with Project Rephetio’s needs in mind. 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 SEB is supported by the Heidrich Family and Friends Foundation.</w:t>
      </w:r>
    </w:p>
    <w:p>
      <w:pPr>
        <w:pStyle w:val="Heading1"/>
      </w:pPr>
      <w:bookmarkStart w:id="142" w:name="references"/>
      <w:bookmarkEnd w:id="142"/>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3">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4">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45">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46">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47">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48">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49">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0">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1">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2">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3">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4">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55">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56">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57">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58">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59">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0">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1">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2">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3">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4">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65">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66">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67">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68">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69">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0">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1">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2">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3">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4">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75">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76">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77">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78">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79">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0">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1">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2">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3">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4">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85">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86">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87">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88">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89">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0">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1">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2">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3">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4">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195">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196">
        <w:r>
          <w:rPr>
            <w:rStyle w:val="Hyperlink"/>
          </w:rPr>
          <w:t xml:space="preserve">https://doi.org/10.1001/archneur.61.8.1254</w:t>
        </w:r>
      </w:hyperlink>
      <w:r>
        <w:t xml:space="preserve">.</w:t>
      </w:r>
    </w:p>
    <w:p>
      <w:pPr>
        <w:pStyle w:val="Bibliography"/>
      </w:pPr>
      <w:r>
        <w:t xml:space="preserve">55. In press. Anatomical Therapeutic Chemical Classification System (WHO).</w:t>
      </w:r>
      <w:r>
        <w:t xml:space="preserve"> </w:t>
      </w:r>
      <w:r>
        <w:rPr>
          <w:i/>
        </w:rPr>
        <w:t xml:space="preserve">The SAGE Encyclopedia of Pharmacology and Society</w:t>
      </w:r>
      <w:r>
        <w:t xml:space="preserve">. See</w:t>
      </w:r>
      <w:r>
        <w:t xml:space="preserve"> </w:t>
      </w:r>
      <w:hyperlink r:id="rId197">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198">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199">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0">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1">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2">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3">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4">
        <w:r>
          <w:rPr>
            <w:rStyle w:val="Hyperlink"/>
          </w:rPr>
          <w:t xml:space="preserve">https://doi.org/10.1016/j.ebcr.2015.07.003</w:t>
        </w:r>
      </w:hyperlink>
      <w:r>
        <w:t xml:space="preserve">.</w:t>
      </w:r>
    </w:p>
    <w:p>
      <w:pPr>
        <w:pStyle w:val="Bibliography"/>
      </w:pPr>
      <w:r>
        <w:t xml:space="preserve">63. ROFF HILTON EJ, HOSKING SL, BETTS T. 2004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05">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06">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07">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08">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09">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0">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1">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2">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3">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4">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15">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16">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17">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18">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19">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0">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1">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2">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3">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4">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25">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26">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27">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28">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29">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0">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1">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2">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3">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4">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35">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36">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37">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38">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39">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0">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1">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2">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3">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4">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45">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46">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47">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48">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49">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0">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1">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2">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3">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4">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55">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56">
        <w:r>
          <w:rPr>
            <w:rStyle w:val="Hyperlink"/>
          </w:rPr>
          <w:t xml:space="preserve">https://doi.org/10.15363/thinklab.d81</w:t>
        </w:r>
      </w:hyperlink>
      <w:r>
        <w:t xml:space="preserve">.</w:t>
      </w:r>
    </w:p>
    <w:p>
      <w:pPr>
        <w:pStyle w:val="Bibliography"/>
      </w:pPr>
      <w:r>
        <w:t xml:space="preserve">115. Bastian F, Parmentier G, Roux J, Moretti S, Laudet V, Robinson-Rechavi M. In press.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57">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58">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59">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0">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1">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2">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3">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4">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65">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66">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67">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68">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69">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0">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1">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2">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3">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4">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75">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76">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77">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78">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79">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0">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1">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2">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3">
        <w:r>
          <w:rPr>
            <w:rStyle w:val="Hyperlink"/>
          </w:rPr>
          <w:t xml:space="preserve">https://doi.org/10.1093/database/bav028</w:t>
        </w:r>
      </w:hyperlink>
      <w:r>
        <w:t xml:space="preserve">.</w:t>
      </w:r>
    </w:p>
    <w:p>
      <w:pPr>
        <w:pStyle w:val="Bibliography"/>
      </w:pPr>
      <w:r>
        <w:t xml:space="preserve">142.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84">
        <w:r>
          <w:rPr>
            <w:rStyle w:val="Hyperlink"/>
          </w:rPr>
          <w:t xml:space="preserve">https://doi.org/10.1371/journal.pone.0049686</w:t>
        </w:r>
      </w:hyperlink>
      <w:r>
        <w:t xml:space="preserve">.</w:t>
      </w:r>
    </w:p>
    <w:p>
      <w:pPr>
        <w:pStyle w:val="Bibliography"/>
      </w:pPr>
      <w:r>
        <w:t xml:space="preserve">143. Himmelstein D, Bastian F, Hadley D, Greene C. 2015 STARGEO: expression signatures for disease using crowdsourced GEO annotation. See</w:t>
      </w:r>
      <w:r>
        <w:t xml:space="preserve"> </w:t>
      </w:r>
      <w:hyperlink r:id="rId285">
        <w:r>
          <w:rPr>
            <w:rStyle w:val="Hyperlink"/>
          </w:rPr>
          <w:t xml:space="preserve">https://doi.org/10.15363/thinklab.d96</w:t>
        </w:r>
      </w:hyperlink>
      <w:r>
        <w:t xml:space="preserve">.</w:t>
      </w:r>
    </w:p>
    <w:p>
      <w:pPr>
        <w:pStyle w:val="Bibliography"/>
      </w:pPr>
      <w:r>
        <w:t xml:space="preserve">144. Himmelstein D, Hadley D, Schepanovski A. 2016 Dhimmel/Stargeo V1.0: Differentially Expressed Genes For 48 Diseases From Stargeo. See</w:t>
      </w:r>
      <w:r>
        <w:t xml:space="preserve"> </w:t>
      </w:r>
      <w:hyperlink r:id="rId286">
        <w:r>
          <w:rPr>
            <w:rStyle w:val="Hyperlink"/>
          </w:rPr>
          <w:t xml:space="preserve">https://doi.org/10.5281/zenodo.46866</w:t>
        </w:r>
      </w:hyperlink>
      <w:r>
        <w:t xml:space="preserve">.</w:t>
      </w:r>
    </w:p>
    <w:p>
      <w:pPr>
        <w:pStyle w:val="Bibliography"/>
      </w:pPr>
      <w:r>
        <w:t xml:space="preserve">145. Himmelstein DS. 2016 Dhimmel/Medline V1.0: Disease, Symptom, And Anatomy Cooccurence In Medline. See</w:t>
      </w:r>
      <w:r>
        <w:t xml:space="preserve"> </w:t>
      </w:r>
      <w:hyperlink r:id="rId287">
        <w:r>
          <w:rPr>
            <w:rStyle w:val="Hyperlink"/>
          </w:rPr>
          <w:t xml:space="preserve">https://doi.org/10.5281/zenodo.48445</w:t>
        </w:r>
      </w:hyperlink>
      <w:r>
        <w:t xml:space="preserve">.</w:t>
      </w:r>
    </w:p>
    <w:p>
      <w:pPr>
        <w:pStyle w:val="Bibliography"/>
      </w:pPr>
      <w:r>
        <w:t xml:space="preserve">146. Himmelstein D. 2015 Disease similarity from MEDLINE topic cooccurrence. See</w:t>
      </w:r>
      <w:r>
        <w:t xml:space="preserve"> </w:t>
      </w:r>
      <w:hyperlink r:id="rId288">
        <w:r>
          <w:rPr>
            <w:rStyle w:val="Hyperlink"/>
          </w:rPr>
          <w:t xml:space="preserve">https://doi.org/10.15363/thinklab.d93</w:t>
        </w:r>
      </w:hyperlink>
      <w:r>
        <w:t xml:space="preserve">.</w:t>
      </w:r>
    </w:p>
    <w:p>
      <w:pPr>
        <w:pStyle w:val="Bibliography"/>
      </w:pPr>
      <w:r>
        <w:t xml:space="preserve">147.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89">
        <w:r>
          <w:rPr>
            <w:rStyle w:val="Hyperlink"/>
          </w:rPr>
          <w:t xml:space="preserve">https://doi.org/10.2307/2340521</w:t>
        </w:r>
      </w:hyperlink>
      <w:r>
        <w:t xml:space="preserve">.</w:t>
      </w:r>
    </w:p>
    <w:p>
      <w:pPr>
        <w:pStyle w:val="Bibliography"/>
      </w:pPr>
      <w:r>
        <w:t xml:space="preserve">148.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0">
        <w:r>
          <w:rPr>
            <w:rStyle w:val="Hyperlink"/>
          </w:rPr>
          <w:t xml:space="preserve">https://doi.org/10.1371/journal.pgen.1004967</w:t>
        </w:r>
      </w:hyperlink>
      <w:r>
        <w:t xml:space="preserve">.</w:t>
      </w:r>
    </w:p>
    <w:p>
      <w:pPr>
        <w:pStyle w:val="Bibliography"/>
      </w:pPr>
      <w:r>
        <w:t xml:space="preserve">149. Himmelstein D, Partha R. 2015 Selecting informative ERC (evolutionary rate covariation) values between genes. See</w:t>
      </w:r>
      <w:r>
        <w:t xml:space="preserve"> </w:t>
      </w:r>
      <w:hyperlink r:id="rId291">
        <w:r>
          <w:rPr>
            <w:rStyle w:val="Hyperlink"/>
          </w:rPr>
          <w:t xml:space="preserve">https://doi.org/10.15363/thinklab.d57</w:t>
        </w:r>
      </w:hyperlink>
      <w:r>
        <w:t xml:space="preserve">.</w:t>
      </w:r>
    </w:p>
    <w:p>
      <w:pPr>
        <w:pStyle w:val="Bibliography"/>
      </w:pPr>
      <w:r>
        <w:t xml:space="preserve">150. Himmelstein DS. 2016 Dhimmel/Erc V1.0: Processing Human Evolutionary Rate Covaration Data. See</w:t>
      </w:r>
      <w:r>
        <w:t xml:space="preserve"> </w:t>
      </w:r>
      <w:hyperlink r:id="rId292">
        <w:r>
          <w:rPr>
            <w:rStyle w:val="Hyperlink"/>
          </w:rPr>
          <w:t xml:space="preserve">https://doi.org/10.5281/zenodo.48444</w:t>
        </w:r>
      </w:hyperlink>
      <w:r>
        <w:t xml:space="preserve">.</w:t>
      </w:r>
    </w:p>
    <w:p>
      <w:pPr>
        <w:pStyle w:val="Bibliography"/>
      </w:pPr>
      <w:r>
        <w:t xml:space="preserve">151. Himmelstein D, Hadley D, Strokach A. 2015 Creating a catalog of protein interactions. See</w:t>
      </w:r>
      <w:r>
        <w:t xml:space="preserve"> </w:t>
      </w:r>
      <w:hyperlink r:id="rId293">
        <w:r>
          <w:rPr>
            <w:rStyle w:val="Hyperlink"/>
          </w:rPr>
          <w:t xml:space="preserve">https://doi.org/10.15363/thinklab.d85</w:t>
        </w:r>
      </w:hyperlink>
      <w:r>
        <w:t xml:space="preserve">.</w:t>
      </w:r>
    </w:p>
    <w:p>
      <w:pPr>
        <w:pStyle w:val="Bibliography"/>
      </w:pPr>
      <w:r>
        <w:t xml:space="preserve">152. Himmelstein DS, Baranzini SE. 2016 Dhimmel/Ppi V1.0: Compiling A Human Protein Interaction Catalog. See</w:t>
      </w:r>
      <w:r>
        <w:t xml:space="preserve"> </w:t>
      </w:r>
      <w:hyperlink r:id="rId294">
        <w:r>
          <w:rPr>
            <w:rStyle w:val="Hyperlink"/>
          </w:rPr>
          <w:t xml:space="preserve">https://doi.org/10.5281/zenodo.48443</w:t>
        </w:r>
      </w:hyperlink>
      <w:r>
        <w:t xml:space="preserve">.</w:t>
      </w:r>
    </w:p>
    <w:p>
      <w:pPr>
        <w:pStyle w:val="Bibliography"/>
      </w:pPr>
      <w:r>
        <w:t xml:space="preserve">153.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295">
        <w:r>
          <w:rPr>
            <w:rStyle w:val="Hyperlink"/>
          </w:rPr>
          <w:t xml:space="preserve">https://doi.org/10.1038/nature04209</w:t>
        </w:r>
      </w:hyperlink>
      <w:r>
        <w:t xml:space="preserve">.</w:t>
      </w:r>
    </w:p>
    <w:p>
      <w:pPr>
        <w:pStyle w:val="Bibliography"/>
      </w:pPr>
      <w:r>
        <w:t xml:space="preserve">154.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296">
        <w:r>
          <w:rPr>
            <w:rStyle w:val="Hyperlink"/>
          </w:rPr>
          <w:t xml:space="preserve">https://doi.org/10.1038/nmeth.1280</w:t>
        </w:r>
      </w:hyperlink>
      <w:r>
        <w:t xml:space="preserve">.</w:t>
      </w:r>
    </w:p>
    <w:p>
      <w:pPr>
        <w:pStyle w:val="Bibliography"/>
      </w:pPr>
      <w:r>
        <w:t xml:space="preserve">155.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297">
        <w:r>
          <w:rPr>
            <w:rStyle w:val="Hyperlink"/>
          </w:rPr>
          <w:t xml:space="preserve">https://doi.org/10.1038/nmeth.1597</w:t>
        </w:r>
      </w:hyperlink>
      <w:r>
        <w:t xml:space="preserve">.</w:t>
      </w:r>
    </w:p>
    <w:p>
      <w:pPr>
        <w:pStyle w:val="Bibliography"/>
      </w:pPr>
      <w:r>
        <w:t xml:space="preserve">156.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298">
        <w:r>
          <w:rPr>
            <w:rStyle w:val="Hyperlink"/>
          </w:rPr>
          <w:t xml:space="preserve">https://doi.org/10.1016/j.cell.2014.10.050</w:t>
        </w:r>
      </w:hyperlink>
      <w:r>
        <w:t xml:space="preserve">.</w:t>
      </w:r>
    </w:p>
    <w:p>
      <w:pPr>
        <w:pStyle w:val="Bibliography"/>
      </w:pPr>
      <w:r>
        <w:t xml:space="preserve">157.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299">
        <w:r>
          <w:rPr>
            <w:rStyle w:val="Hyperlink"/>
          </w:rPr>
          <w:t xml:space="preserve">https://doi.org/10.1126/science.1257601</w:t>
        </w:r>
      </w:hyperlink>
      <w:r>
        <w:t xml:space="preserve">.</w:t>
      </w:r>
    </w:p>
    <w:p>
      <w:pPr>
        <w:pStyle w:val="Bibliography"/>
      </w:pPr>
      <w:r>
        <w:t xml:space="preserve">158.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0">
        <w:r>
          <w:rPr>
            <w:rStyle w:val="Hyperlink"/>
          </w:rPr>
          <w:t xml:space="preserve">https://doi.org/10.1093/nar/gku1113</w:t>
        </w:r>
      </w:hyperlink>
      <w:r>
        <w:t xml:space="preserve">.</w:t>
      </w:r>
    </w:p>
    <w:p>
      <w:pPr>
        <w:pStyle w:val="Bibliography"/>
      </w:pPr>
      <w:r>
        <w:t xml:space="preserve">159. Himmelstein D, Greene C, Malladi V, Bastian F. 2015 Compiling Gene Ontology annotations into an easy-to-use format. See</w:t>
      </w:r>
      <w:r>
        <w:t xml:space="preserve"> </w:t>
      </w:r>
      <w:hyperlink r:id="rId301">
        <w:r>
          <w:rPr>
            <w:rStyle w:val="Hyperlink"/>
          </w:rPr>
          <w:t xml:space="preserve">https://doi.org/10.15363/thinklab.d39</w:t>
        </w:r>
      </w:hyperlink>
      <w:r>
        <w:t xml:space="preserve">.</w:t>
      </w:r>
    </w:p>
    <w:p>
      <w:pPr>
        <w:pStyle w:val="Bibliography"/>
      </w:pPr>
      <w:r>
        <w:t xml:space="preserve">160. Himmelstein D, Greene C, Malladi V, Bastian F, Baranzini S. 2015 Gene-Ontology: Initial Zenodo Release. See</w:t>
      </w:r>
      <w:r>
        <w:t xml:space="preserve"> </w:t>
      </w:r>
      <w:hyperlink r:id="rId302">
        <w:r>
          <w:rPr>
            <w:rStyle w:val="Hyperlink"/>
          </w:rPr>
          <w:t xml:space="preserve">https://doi.org/10.5281/zenodo.21711</w:t>
        </w:r>
      </w:hyperlink>
      <w:r>
        <w:t xml:space="preserve">.</w:t>
      </w:r>
    </w:p>
    <w:p>
      <w:pPr>
        <w:pStyle w:val="Bibliography"/>
      </w:pPr>
      <w:r>
        <w:t xml:space="preserve">161.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03">
        <w:r>
          <w:rPr>
            <w:rStyle w:val="Hyperlink"/>
          </w:rPr>
          <w:t xml:space="preserve">https://doi.org/10.1093/nar/30.1.207</w:t>
        </w:r>
      </w:hyperlink>
      <w:r>
        <w:t xml:space="preserve">.</w:t>
      </w:r>
    </w:p>
    <w:p>
      <w:pPr>
        <w:pStyle w:val="Bibliography"/>
      </w:pPr>
      <w:r>
        <w:t xml:space="preserve">162.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04">
        <w:r>
          <w:rPr>
            <w:rStyle w:val="Hyperlink"/>
          </w:rPr>
          <w:t xml:space="preserve">https://doi.org/10.1093/nar/gks1193</w:t>
        </w:r>
      </w:hyperlink>
      <w:r>
        <w:t xml:space="preserve">.</w:t>
      </w:r>
    </w:p>
    <w:p>
      <w:pPr>
        <w:pStyle w:val="Bibliography"/>
      </w:pPr>
      <w:r>
        <w:t xml:space="preserve">163. Himmelstein D, Brueggeman L, Baranzini S. 2016 Dhimmel/Lincs V2.0: Refined Consensus Signatures From Lincs L1000. See</w:t>
      </w:r>
      <w:r>
        <w:t xml:space="preserve"> </w:t>
      </w:r>
      <w:hyperlink r:id="rId305">
        <w:r>
          <w:rPr>
            <w:rStyle w:val="Hyperlink"/>
          </w:rPr>
          <w:t xml:space="preserve">https://doi.org/10.5281/zenodo.47223</w:t>
        </w:r>
      </w:hyperlink>
      <w:r>
        <w:t xml:space="preserve">.</w:t>
      </w:r>
    </w:p>
    <w:p>
      <w:pPr>
        <w:pStyle w:val="Bibliography"/>
      </w:pPr>
      <w:r>
        <w:t xml:space="preserve">164. Himmelstein D, Brueggeman L, Baranzini S. 2016 l1000.db: SQLite database of LINCS L1000 metadata. See</w:t>
      </w:r>
      <w:r>
        <w:t xml:space="preserve"> </w:t>
      </w:r>
      <w:hyperlink r:id="rId306">
        <w:r>
          <w:rPr>
            <w:rStyle w:val="Hyperlink"/>
          </w:rPr>
          <w:t xml:space="preserve">https://doi.org/10.6084/m9.figshare.3085837.v1</w:t>
        </w:r>
      </w:hyperlink>
      <w:r>
        <w:t xml:space="preserve">.</w:t>
      </w:r>
    </w:p>
    <w:p>
      <w:pPr>
        <w:pStyle w:val="Bibliography"/>
      </w:pPr>
      <w:r>
        <w:t xml:space="preserve">165. Himmelstein D, Chung C. 2015 Computing consensus transcriptional profiles for LINCS L1000 perturbations. See</w:t>
      </w:r>
      <w:r>
        <w:t xml:space="preserve"> </w:t>
      </w:r>
      <w:hyperlink r:id="rId307">
        <w:r>
          <w:rPr>
            <w:rStyle w:val="Hyperlink"/>
          </w:rPr>
          <w:t xml:space="preserve">https://doi.org/10.15363/thinklab.d43</w:t>
        </w:r>
      </w:hyperlink>
      <w:r>
        <w:t xml:space="preserve">.</w:t>
      </w:r>
    </w:p>
    <w:p>
      <w:pPr>
        <w:pStyle w:val="Bibliography"/>
      </w:pPr>
      <w:r>
        <w:t xml:space="preserve">166. Himmelstein D, Brueggeman L, Baranzini S. 2016 Consensus signatures for LINCS L1000 perturbations. See</w:t>
      </w:r>
      <w:r>
        <w:t xml:space="preserve"> </w:t>
      </w:r>
      <w:hyperlink r:id="rId308">
        <w:r>
          <w:rPr>
            <w:rStyle w:val="Hyperlink"/>
          </w:rPr>
          <w:t xml:space="preserve">https://doi.org/10.6084/m9.figshare.3085426.v1</w:t>
        </w:r>
      </w:hyperlink>
      <w:r>
        <w:t xml:space="preserve">.</w:t>
      </w:r>
    </w:p>
    <w:p>
      <w:pPr>
        <w:pStyle w:val="Bibliography"/>
      </w:pPr>
      <w:r>
        <w:t xml:space="preserve">167. Himmelstein D. 2016 Assessing the imputation quality of gene expression in LINCS L1000. See</w:t>
      </w:r>
      <w:r>
        <w:t xml:space="preserve"> </w:t>
      </w:r>
      <w:hyperlink r:id="rId309">
        <w:r>
          <w:rPr>
            <w:rStyle w:val="Hyperlink"/>
          </w:rPr>
          <w:t xml:space="preserve">https://doi.org/10.15363/thinklab.d185</w:t>
        </w:r>
      </w:hyperlink>
      <w:r>
        <w:t xml:space="preserve">.</w:t>
      </w:r>
    </w:p>
    <w:p>
      <w:pPr>
        <w:pStyle w:val="Bibliography"/>
      </w:pPr>
      <w:r>
        <w:t xml:space="preserve">168. Himmelstein D, Greene C, Jensen LJ. 2016 Positive correlations between knockdown and overexpression profiles from LINCS L1000. See</w:t>
      </w:r>
      <w:r>
        <w:t xml:space="preserve"> </w:t>
      </w:r>
      <w:hyperlink r:id="rId310">
        <w:r>
          <w:rPr>
            <w:rStyle w:val="Hyperlink"/>
          </w:rPr>
          <w:t xml:space="preserve">https://doi.org/10.15363/thinklab.d171</w:t>
        </w:r>
      </w:hyperlink>
      <w:r>
        <w:t xml:space="preserve">.</w:t>
      </w:r>
    </w:p>
    <w:p>
      <w:pPr>
        <w:pStyle w:val="Bibliography"/>
      </w:pPr>
      <w:r>
        <w:t xml:space="preserve">169. Himmelstein D. 2016 Announcing PharmacotherapyDB: the Open Catalog of Drug Therapies for Disease. See</w:t>
      </w:r>
      <w:r>
        <w:t xml:space="preserve"> </w:t>
      </w:r>
      <w:hyperlink r:id="rId311">
        <w:r>
          <w:rPr>
            <w:rStyle w:val="Hyperlink"/>
          </w:rPr>
          <w:t xml:space="preserve">https://doi.org/10.15363/thinklab.d182</w:t>
        </w:r>
      </w:hyperlink>
      <w:r>
        <w:t xml:space="preserve">.</w:t>
      </w:r>
    </w:p>
    <w:p>
      <w:pPr>
        <w:pStyle w:val="Bibliography"/>
      </w:pPr>
      <w:r>
        <w:t xml:space="preserve">170. Himmelstein D, Pouya Khankhanian, Hessler CS, Green AJ, Baranzini S. 2016 PharmacotherapyDB 1.0: the open catalog of drug therapies for disease. See</w:t>
      </w:r>
      <w:r>
        <w:t xml:space="preserve"> </w:t>
      </w:r>
      <w:hyperlink r:id="rId312">
        <w:r>
          <w:rPr>
            <w:rStyle w:val="Hyperlink"/>
          </w:rPr>
          <w:t xml:space="preserve">https://doi.org/10.6084/m9.figshare.3103054</w:t>
        </w:r>
      </w:hyperlink>
      <w:r>
        <w:t xml:space="preserve">.</w:t>
      </w:r>
    </w:p>
    <w:p>
      <w:pPr>
        <w:pStyle w:val="Bibliography"/>
      </w:pPr>
      <w:r>
        <w:t xml:space="preserve">171. Himmelstein DS, Pouya Khankhanian, Hessler CS, Green AJ, Baranzini SE. 2016 Dhimmel/Indications V1.0. Pharmacotherapydb: The Open Catalog Of Drug Therapies For Disease. See</w:t>
      </w:r>
      <w:r>
        <w:t xml:space="preserve"> </w:t>
      </w:r>
      <w:hyperlink r:id="rId313">
        <w:r>
          <w:rPr>
            <w:rStyle w:val="Hyperlink"/>
          </w:rPr>
          <w:t xml:space="preserve">https://doi.org/10.5281/zenodo.47664</w:t>
        </w:r>
      </w:hyperlink>
      <w:r>
        <w:t xml:space="preserve">.</w:t>
      </w:r>
    </w:p>
    <w:p>
      <w:pPr>
        <w:pStyle w:val="Bibliography"/>
      </w:pPr>
      <w:r>
        <w:t xml:space="preserve">172. Himmelstein D, Good B, Oprea T, McCoy A, Lizee A. 2015 How should we construct a catalog of drug indications? See</w:t>
      </w:r>
      <w:r>
        <w:t xml:space="preserve"> </w:t>
      </w:r>
      <w:hyperlink r:id="rId314">
        <w:r>
          <w:rPr>
            <w:rStyle w:val="Hyperlink"/>
          </w:rPr>
          <w:t xml:space="preserve">https://doi.org/10.15363/thinklab.d21</w:t>
        </w:r>
      </w:hyperlink>
      <w:r>
        <w:t xml:space="preserve">.</w:t>
      </w:r>
    </w:p>
    <w:p>
      <w:pPr>
        <w:pStyle w:val="Bibliography"/>
      </w:pPr>
      <w:r>
        <w:t xml:space="preserve">173.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15">
        <w:r>
          <w:rPr>
            <w:rStyle w:val="Hyperlink"/>
          </w:rPr>
          <w:t xml:space="preserve">https://doi.org/10.1136/amiajnl-2012-001431</w:t>
        </w:r>
      </w:hyperlink>
      <w:r>
        <w:t xml:space="preserve">.</w:t>
      </w:r>
    </w:p>
    <w:p>
      <w:pPr>
        <w:pStyle w:val="Bibliography"/>
      </w:pPr>
      <w:r>
        <w:t xml:space="preserve">174.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16">
        <w:r>
          <w:rPr>
            <w:rStyle w:val="Hyperlink"/>
          </w:rPr>
          <w:t xml:space="preserve">https://doi.org/10.1016/j.jbi.2014.08.004</w:t>
        </w:r>
      </w:hyperlink>
      <w:r>
        <w:t xml:space="preserve">.</w:t>
      </w:r>
    </w:p>
    <w:p>
      <w:pPr>
        <w:pStyle w:val="Bibliography"/>
      </w:pPr>
      <w:r>
        <w:t xml:space="preserve">175.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17">
        <w:r>
          <w:rPr>
            <w:rStyle w:val="Hyperlink"/>
          </w:rPr>
          <w:t xml:space="preserve">https://doi.org/10.1093/database/bav016</w:t>
        </w:r>
      </w:hyperlink>
      <w:r>
        <w:t xml:space="preserve">.</w:t>
      </w:r>
    </w:p>
    <w:p>
      <w:pPr>
        <w:pStyle w:val="Bibliography"/>
      </w:pPr>
      <w:r>
        <w:t xml:space="preserve">176. Himmelstein D, Khare R. 2015 Processing LabeledIn to extract indications. See</w:t>
      </w:r>
      <w:r>
        <w:t xml:space="preserve"> </w:t>
      </w:r>
      <w:hyperlink r:id="rId318">
        <w:r>
          <w:rPr>
            <w:rStyle w:val="Hyperlink"/>
          </w:rPr>
          <w:t xml:space="preserve">https://doi.org/10.15363/thinklab.d46</w:t>
        </w:r>
      </w:hyperlink>
      <w:r>
        <w:t xml:space="preserve">.</w:t>
      </w:r>
    </w:p>
    <w:p>
      <w:pPr>
        <w:pStyle w:val="Bibliography"/>
      </w:pPr>
      <w:r>
        <w:t xml:space="preserve">177.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19">
        <w:r>
          <w:rPr>
            <w:rStyle w:val="Hyperlink"/>
          </w:rPr>
          <w:t xml:space="preserve">https://doi.org/10.1136/amiajnl-2012-000852</w:t>
        </w:r>
      </w:hyperlink>
      <w:r>
        <w:t xml:space="preserve">.</w:t>
      </w:r>
    </w:p>
    <w:p>
      <w:pPr>
        <w:pStyle w:val="Bibliography"/>
      </w:pPr>
      <w:r>
        <w:t xml:space="preserve">178. Himmelstein D. 2015 Extracting indications from the ehrlink resource. See</w:t>
      </w:r>
      <w:r>
        <w:t xml:space="preserve"> </w:t>
      </w:r>
      <w:hyperlink r:id="rId320">
        <w:r>
          <w:rPr>
            <w:rStyle w:val="Hyperlink"/>
          </w:rPr>
          <w:t xml:space="preserve">https://doi.org/10.15363/thinklab.d62</w:t>
        </w:r>
      </w:hyperlink>
      <w:r>
        <w:t xml:space="preserve">.</w:t>
      </w:r>
    </w:p>
    <w:p>
      <w:pPr>
        <w:pStyle w:val="Bibliography"/>
      </w:pPr>
      <w:r>
        <w:t xml:space="preserve">179. Himmelstein D, Khankhanian P, Hessler C. 2015 Expert curation of our indication catalog for disease-modifying treatments. See</w:t>
      </w:r>
      <w:r>
        <w:t xml:space="preserve"> </w:t>
      </w:r>
      <w:hyperlink r:id="rId321">
        <w:r>
          <w:rPr>
            <w:rStyle w:val="Hyperlink"/>
          </w:rPr>
          <w:t xml:space="preserve">https://doi.org/10.15363/thinklab.d95</w:t>
        </w:r>
      </w:hyperlink>
      <w:r>
        <w:t xml:space="preserve">.</w:t>
      </w:r>
    </w:p>
    <w:p>
      <w:pPr>
        <w:pStyle w:val="Bibliography"/>
      </w:pPr>
      <w:r>
        <w:t xml:space="preserve">180. Spaulding J, Himmelstein D, Greene C, Good B. 2015 Enabling reproducibility and reuse. See</w:t>
      </w:r>
      <w:r>
        <w:t xml:space="preserve"> </w:t>
      </w:r>
      <w:hyperlink r:id="rId322">
        <w:r>
          <w:rPr>
            <w:rStyle w:val="Hyperlink"/>
          </w:rPr>
          <w:t xml:space="preserve">https://doi.org/10.15363/thinklab.d23</w:t>
        </w:r>
      </w:hyperlink>
      <w:r>
        <w:t xml:space="preserve">.</w:t>
      </w:r>
    </w:p>
    <w:p>
      <w:pPr>
        <w:pStyle w:val="Bibliography"/>
      </w:pPr>
      <w:r>
        <w:t xml:space="preserve">181.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3">
        <w:r>
          <w:rPr>
            <w:rStyle w:val="Hyperlink"/>
          </w:rPr>
          <w:t xml:space="preserve">https://doi.org/10.1629/2431</w:t>
        </w:r>
      </w:hyperlink>
      <w:r>
        <w:t xml:space="preserve">.</w:t>
      </w:r>
    </w:p>
    <w:p>
      <w:pPr>
        <w:pStyle w:val="Bibliography"/>
      </w:pPr>
      <w:r>
        <w:t xml:space="preserve">182.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24">
        <w:r>
          <w:rPr>
            <w:rStyle w:val="Hyperlink"/>
          </w:rPr>
          <w:t xml:space="preserve">https://doi.org/10.1371/journal.pbio.1001195</w:t>
        </w:r>
      </w:hyperlink>
      <w:r>
        <w:t xml:space="preserve">.</w:t>
      </w:r>
    </w:p>
    <w:p>
      <w:pPr>
        <w:pStyle w:val="Bibliography"/>
      </w:pPr>
      <w:r>
        <w:t xml:space="preserve">183.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25">
        <w:r>
          <w:rPr>
            <w:rStyle w:val="Hyperlink"/>
          </w:rPr>
          <w:t xml:space="preserve">https://doi.org/10.7554/elife.16800</w:t>
        </w:r>
      </w:hyperlink>
      <w:r>
        <w:t xml:space="preserve">.</w:t>
      </w:r>
    </w:p>
    <w:p>
      <w:pPr>
        <w:pStyle w:val="Bibliography"/>
      </w:pPr>
      <w:r>
        <w:t xml:space="preserve">184.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26">
        <w:r>
          <w:rPr>
            <w:rStyle w:val="Hyperlink"/>
          </w:rPr>
          <w:t xml:space="preserve">https://doi.org/10.7717/peerj.175</w:t>
        </w:r>
      </w:hyperlink>
      <w:r>
        <w:t xml:space="preserve">.</w:t>
      </w:r>
    </w:p>
    <w:p>
      <w:pPr>
        <w:pStyle w:val="Bibliography"/>
      </w:pPr>
      <w:r>
        <w:t xml:space="preserve">185.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27">
        <w:r>
          <w:rPr>
            <w:rStyle w:val="Hyperlink"/>
          </w:rPr>
          <w:t xml:space="preserve">https://doi.org/10.1126/science.aah6168</w:t>
        </w:r>
      </w:hyperlink>
      <w:r>
        <w:t xml:space="preserve">.</w:t>
      </w:r>
    </w:p>
    <w:p>
      <w:pPr>
        <w:pStyle w:val="Bibliography"/>
      </w:pPr>
      <w:r>
        <w:t xml:space="preserve">186.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28">
        <w:r>
          <w:rPr>
            <w:rStyle w:val="Hyperlink"/>
          </w:rPr>
          <w:t xml:space="preserve">https://doi.org/10.5334/jors.ay</w:t>
        </w:r>
      </w:hyperlink>
      <w:r>
        <w:t xml:space="preserve">.</w:t>
      </w:r>
    </w:p>
    <w:p>
      <w:pPr>
        <w:pStyle w:val="Bibliography"/>
      </w:pPr>
      <w:r>
        <w:t xml:space="preserve">187.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29">
        <w:r>
          <w:rPr>
            <w:rStyle w:val="Hyperlink"/>
          </w:rPr>
          <w:t xml:space="preserve">https://doi.org/10.1038/467401b</w:t>
        </w:r>
      </w:hyperlink>
      <w:r>
        <w:t xml:space="preserve">.</w:t>
      </w:r>
    </w:p>
    <w:p>
      <w:pPr>
        <w:pStyle w:val="Bibliography"/>
      </w:pPr>
      <w:r>
        <w:t xml:space="preserve">188.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0">
        <w:r>
          <w:rPr>
            <w:rStyle w:val="Hyperlink"/>
          </w:rPr>
          <w:t xml:space="preserve">https://doi.org/10.1186/1756-0500-5-494</w:t>
        </w:r>
      </w:hyperlink>
      <w:r>
        <w:t xml:space="preserve">.</w:t>
      </w:r>
    </w:p>
    <w:p>
      <w:pPr>
        <w:pStyle w:val="Bibliography"/>
      </w:pPr>
      <w:r>
        <w:t xml:space="preserve">189.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1">
        <w:r>
          <w:rPr>
            <w:rStyle w:val="Hyperlink"/>
          </w:rPr>
          <w:t xml:space="preserve">https://doi.org/10.3897/zookeys.150.2189</w:t>
        </w:r>
      </w:hyperlink>
      <w:r>
        <w:t xml:space="preserve">.</w:t>
      </w:r>
    </w:p>
    <w:p>
      <w:pPr>
        <w:pStyle w:val="Bibliography"/>
      </w:pPr>
      <w:r>
        <w:t xml:space="preserve">190. Himmelstein D, Jensen LJ. 2015 One network to rule them all. See</w:t>
      </w:r>
      <w:r>
        <w:t xml:space="preserve"> </w:t>
      </w:r>
      <w:hyperlink r:id="rId332">
        <w:r>
          <w:rPr>
            <w:rStyle w:val="Hyperlink"/>
          </w:rPr>
          <w:t xml:space="preserve">https://doi.org/10.15363/thinklab.d102</w:t>
        </w:r>
      </w:hyperlink>
      <w:r>
        <w:t xml:space="preserve">.</w:t>
      </w:r>
    </w:p>
    <w:p>
      <w:pPr>
        <w:pStyle w:val="Bibliography"/>
      </w:pPr>
      <w:r>
        <w:t xml:space="preserve">191. Himmelstein D, Jensen LJ, Smith M, Fortney K, Chung C. 2015 Integrating resources with disparate licensing into an open network. See</w:t>
      </w:r>
      <w:r>
        <w:t xml:space="preserve"> </w:t>
      </w:r>
      <w:hyperlink r:id="rId333">
        <w:r>
          <w:rPr>
            <w:rStyle w:val="Hyperlink"/>
          </w:rPr>
          <w:t xml:space="preserve">https://doi.org/10.15363/thinklab.d107</w:t>
        </w:r>
      </w:hyperlink>
      <w:r>
        <w:t xml:space="preserve">.</w:t>
      </w:r>
    </w:p>
    <w:p>
      <w:pPr>
        <w:pStyle w:val="Bibliography"/>
      </w:pPr>
      <w:r>
        <w:t xml:space="preserve">192.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34">
        <w:r>
          <w:rPr>
            <w:rStyle w:val="Hyperlink"/>
          </w:rPr>
          <w:t xml:space="preserve">https://doi.org/10.1038/536016a</w:t>
        </w:r>
      </w:hyperlink>
      <w:r>
        <w:t xml:space="preserve">.</w:t>
      </w:r>
    </w:p>
    <w:p>
      <w:pPr>
        <w:pStyle w:val="Bibliography"/>
      </w:pPr>
      <w:r>
        <w:t xml:space="preserve">193.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35">
        <w:r>
          <w:rPr>
            <w:rStyle w:val="Hyperlink"/>
          </w:rPr>
          <w:t xml:space="preserve">https://doi.org/10.1087/0953151053584984</w:t>
        </w:r>
      </w:hyperlink>
      <w:r>
        <w:t xml:space="preserve">.</w:t>
      </w:r>
    </w:p>
    <w:p>
      <w:pPr>
        <w:pStyle w:val="Bibliography"/>
      </w:pPr>
      <w:r>
        <w:t xml:space="preserve">194. Himmelstein D. 2015 MSigDB licensing. See</w:t>
      </w:r>
      <w:r>
        <w:t xml:space="preserve"> </w:t>
      </w:r>
      <w:hyperlink r:id="rId336">
        <w:r>
          <w:rPr>
            <w:rStyle w:val="Hyperlink"/>
          </w:rPr>
          <w:t xml:space="preserve">https://doi.org/10.15363/thinklab.d108</w:t>
        </w:r>
      </w:hyperlink>
      <w:r>
        <w:t xml:space="preserve">.</w:t>
      </w:r>
    </w:p>
    <w:p>
      <w:pPr>
        <w:pStyle w:val="Bibliography"/>
      </w:pPr>
      <w:r>
        <w:t xml:space="preserve">195. Himmelstein D. 2015 Incomplete Interactome licensing. See</w:t>
      </w:r>
      <w:r>
        <w:t xml:space="preserve"> </w:t>
      </w:r>
      <w:hyperlink r:id="rId337">
        <w:r>
          <w:rPr>
            <w:rStyle w:val="Hyperlink"/>
          </w:rPr>
          <w:t xml:space="preserve">https://doi.org/10.15363/thinklab.d111</w:t>
        </w:r>
      </w:hyperlink>
      <w:r>
        <w:t xml:space="preserve">.</w:t>
      </w:r>
    </w:p>
    <w:p>
      <w:pPr>
        <w:pStyle w:val="Bibliography"/>
      </w:pPr>
      <w:r>
        <w:t xml:space="preserve">196. Himmelstein D. 2015 LINCS L1000 licensing. See</w:t>
      </w:r>
      <w:r>
        <w:t xml:space="preserve"> </w:t>
      </w:r>
      <w:hyperlink r:id="rId338">
        <w:r>
          <w:rPr>
            <w:rStyle w:val="Hyperlink"/>
          </w:rPr>
          <w:t xml:space="preserve">https://doi.org/10.15363/thinklab.d110</w:t>
        </w:r>
      </w:hyperlink>
      <w:r>
        <w:t xml:space="preserve">.</w:t>
      </w:r>
    </w:p>
    <w:p>
      <w:pPr>
        <w:pStyle w:val="Bibliography"/>
      </w:pPr>
      <w:r>
        <w:t xml:space="preserve">197. Himmelstein D, Fortney K, Knox C, Southan C. 2016 Sounding the alarm on DrugBank’s new license and terms of use. See</w:t>
      </w:r>
      <w:r>
        <w:t xml:space="preserve"> </w:t>
      </w:r>
      <w:hyperlink r:id="rId339">
        <w:r>
          <w:rPr>
            <w:rStyle w:val="Hyperlink"/>
          </w:rPr>
          <w:t xml:space="preserve">https://doi.org/10.15363/thinklab.d213</w:t>
        </w:r>
      </w:hyperlink>
      <w:r>
        <w:t xml:space="preserve">.</w:t>
      </w:r>
    </w:p>
    <w:p>
      <w:pPr>
        <w:pStyle w:val="Bibliography"/>
      </w:pPr>
      <w:r>
        <w:t xml:space="preserve">198.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0">
        <w:r>
          <w:rPr>
            <w:rStyle w:val="Hyperlink"/>
          </w:rPr>
          <w:t xml:space="preserve">https://doi.org/10.1093/bioinformatics/btr260</w:t>
        </w:r>
      </w:hyperlink>
      <w:r>
        <w:t xml:space="preserve">.</w:t>
      </w:r>
    </w:p>
    <w:p>
      <w:pPr>
        <w:pStyle w:val="Bibliography"/>
      </w:pPr>
      <w:r>
        <w:t xml:space="preserve">199. Himmelstein D. 2016 Assessing the effectiveness of our hetnet permutations. See</w:t>
      </w:r>
      <w:r>
        <w:t xml:space="preserve"> </w:t>
      </w:r>
      <w:hyperlink r:id="rId341">
        <w:r>
          <w:rPr>
            <w:rStyle w:val="Hyperlink"/>
          </w:rPr>
          <w:t xml:space="preserve">https://doi.org/10.15363/thinklab.d178</w:t>
        </w:r>
      </w:hyperlink>
      <w:r>
        <w:t xml:space="preserve">.</w:t>
      </w:r>
    </w:p>
    <w:p>
      <w:pPr>
        <w:pStyle w:val="Bibliography"/>
      </w:pPr>
      <w:r>
        <w:t xml:space="preserve">200.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2">
        <w:r>
          <w:rPr>
            <w:rStyle w:val="Hyperlink"/>
          </w:rPr>
          <w:t xml:space="preserve">https://doi.org/10.1137/1.9781611972795.67</w:t>
        </w:r>
      </w:hyperlink>
      <w:r>
        <w:t xml:space="preserve">.</w:t>
      </w:r>
    </w:p>
    <w:p>
      <w:pPr>
        <w:pStyle w:val="Bibliography"/>
      </w:pPr>
      <w:r>
        <w:t xml:space="preserve">201. Himmelstein D. 2015 Permuting hetnets and implementing randomized edge swaps in cypher. See</w:t>
      </w:r>
      <w:r>
        <w:t xml:space="preserve"> </w:t>
      </w:r>
      <w:hyperlink r:id="rId343">
        <w:r>
          <w:rPr>
            <w:rStyle w:val="Hyperlink"/>
          </w:rPr>
          <w:t xml:space="preserve">https://doi.org/10.15363/thinklab.d136</w:t>
        </w:r>
      </w:hyperlink>
      <w:r>
        <w:t xml:space="preserve">.</w:t>
      </w:r>
    </w:p>
    <w:p>
      <w:pPr>
        <w:pStyle w:val="Bibliography"/>
      </w:pPr>
      <w:r>
        <w:t xml:space="preserve">202.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44">
        <w:r>
          <w:rPr>
            <w:rStyle w:val="Hyperlink"/>
          </w:rPr>
          <w:t xml:space="preserve">https://doi.org/10.1093/bioinformatics/btt549</w:t>
        </w:r>
      </w:hyperlink>
      <w:r>
        <w:t xml:space="preserve">.</w:t>
      </w:r>
    </w:p>
    <w:p>
      <w:pPr>
        <w:pStyle w:val="Bibliography"/>
      </w:pPr>
      <w:r>
        <w:t xml:space="preserve">203. Himmelstein D. 2015 Using the neo4j graph database for hetnets. See</w:t>
      </w:r>
      <w:r>
        <w:t xml:space="preserve"> </w:t>
      </w:r>
      <w:hyperlink r:id="rId345">
        <w:r>
          <w:rPr>
            <w:rStyle w:val="Hyperlink"/>
          </w:rPr>
          <w:t xml:space="preserve">https://doi.org/10.15363/thinklab.d112</w:t>
        </w:r>
      </w:hyperlink>
      <w:r>
        <w:t xml:space="preserve">.</w:t>
      </w:r>
    </w:p>
    <w:p>
      <w:pPr>
        <w:pStyle w:val="Bibliography"/>
      </w:pPr>
      <w:r>
        <w:t xml:space="preserve">204. Himmelstein D. 2016 dhimmel/hetio v0.2.0: Neo4j export, Cypher query creation, hetnet stats, and other enhancements. See</w:t>
      </w:r>
      <w:r>
        <w:t xml:space="preserve"> </w:t>
      </w:r>
      <w:hyperlink r:id="rId346">
        <w:r>
          <w:rPr>
            <w:rStyle w:val="Hyperlink"/>
          </w:rPr>
          <w:t xml:space="preserve">https://doi.org/10.5281/zenodo.61571</w:t>
        </w:r>
      </w:hyperlink>
      <w:r>
        <w:t xml:space="preserve">.</w:t>
      </w:r>
    </w:p>
    <w:p>
      <w:pPr>
        <w:pStyle w:val="Bibliography"/>
      </w:pPr>
      <w:r>
        <w:t xml:space="preserve">205. Himmelstein D. 2016 Hosting Hetionet in the cloud: creating a public Neo4j instance. See</w:t>
      </w:r>
      <w:r>
        <w:t xml:space="preserve"> </w:t>
      </w:r>
      <w:hyperlink r:id="rId347">
        <w:r>
          <w:rPr>
            <w:rStyle w:val="Hyperlink"/>
          </w:rPr>
          <w:t xml:space="preserve">https://doi.org/10.15363/thinklab.d216</w:t>
        </w:r>
      </w:hyperlink>
      <w:r>
        <w:t xml:space="preserve">.</w:t>
      </w:r>
    </w:p>
    <w:p>
      <w:pPr>
        <w:pStyle w:val="Bibliography"/>
      </w:pPr>
      <w:r>
        <w:t xml:space="preserve">206.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48">
        <w:r>
          <w:rPr>
            <w:rStyle w:val="Hyperlink"/>
          </w:rPr>
          <w:t xml:space="preserve">https://doi.org/10.1186/s13742-015-0087-0</w:t>
        </w:r>
      </w:hyperlink>
      <w:r>
        <w:t xml:space="preserve">.</w:t>
      </w:r>
    </w:p>
    <w:p>
      <w:pPr>
        <w:pStyle w:val="Bibliography"/>
      </w:pPr>
      <w:r>
        <w:t xml:space="preserve">207. Beaulieu-Jones BK, Greene CS. 2016 Reproducible Computational Workflows with Continuous Analysis. See</w:t>
      </w:r>
      <w:r>
        <w:t xml:space="preserve"> </w:t>
      </w:r>
      <w:hyperlink r:id="rId349">
        <w:r>
          <w:rPr>
            <w:rStyle w:val="Hyperlink"/>
          </w:rPr>
          <w:t xml:space="preserve">https://doi.org/10.1101/056473</w:t>
        </w:r>
      </w:hyperlink>
      <w:r>
        <w:t xml:space="preserve">.</w:t>
      </w:r>
    </w:p>
    <w:p>
      <w:pPr>
        <w:pStyle w:val="Bibliography"/>
      </w:pPr>
      <w:r>
        <w:t xml:space="preserve">208.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50">
        <w:r>
          <w:rPr>
            <w:rStyle w:val="Hyperlink"/>
          </w:rPr>
          <w:t xml:space="preserve">https://doi.org/10.2307/2288929</w:t>
        </w:r>
      </w:hyperlink>
      <w:r>
        <w:t xml:space="preserve">.</w:t>
      </w:r>
    </w:p>
    <w:p>
      <w:pPr>
        <w:pStyle w:val="Bibliography"/>
      </w:pPr>
      <w:r>
        <w:t xml:space="preserve">209. Himmelstein D, Khankhanian P, Lizee A. 2016 Transforming DWPCs for hetnet edge prediction. See</w:t>
      </w:r>
      <w:r>
        <w:t xml:space="preserve"> </w:t>
      </w:r>
      <w:hyperlink r:id="rId351">
        <w:r>
          <w:rPr>
            <w:rStyle w:val="Hyperlink"/>
          </w:rPr>
          <w:t xml:space="preserve">https://doi.org/10.15363/thinklab.d193</w:t>
        </w:r>
      </w:hyperlink>
      <w:r>
        <w:t xml:space="preserve">.</w:t>
      </w:r>
    </w:p>
    <w:p>
      <w:pPr>
        <w:pStyle w:val="Bibliography"/>
      </w:pPr>
      <w:r>
        <w:t xml:space="preserve">210. Himmelstein D. 2015 Assessing the informativeness of features. See</w:t>
      </w:r>
      <w:r>
        <w:t xml:space="preserve"> </w:t>
      </w:r>
      <w:hyperlink r:id="rId352">
        <w:r>
          <w:rPr>
            <w:rStyle w:val="Hyperlink"/>
          </w:rPr>
          <w:t xml:space="preserve">https://doi.org/10.15363/thinklab.d115</w:t>
        </w:r>
      </w:hyperlink>
      <w:r>
        <w:t xml:space="preserve">.</w:t>
      </w:r>
    </w:p>
    <w:p>
      <w:pPr>
        <w:pStyle w:val="Bibliography"/>
      </w:pPr>
      <w:r>
        <w:t xml:space="preserve">211. Himmelstein D. 2016 Edge dropout contamination in hetnet edge prediction. See</w:t>
      </w:r>
      <w:r>
        <w:t xml:space="preserve"> </w:t>
      </w:r>
      <w:hyperlink r:id="rId353">
        <w:r>
          <w:rPr>
            <w:rStyle w:val="Hyperlink"/>
          </w:rPr>
          <w:t xml:space="preserve">https://doi.org/10.15363/thinklab.d215</w:t>
        </w:r>
      </w:hyperlink>
      <w:r>
        <w:t xml:space="preserve">.</w:t>
      </w:r>
    </w:p>
    <w:p>
      <w:pPr>
        <w:pStyle w:val="Bibliography"/>
      </w:pPr>
      <w:r>
        <w:t xml:space="preserve">212. Himmelstein D. 2016 Decomposing predictions into their network support. See</w:t>
      </w:r>
      <w:r>
        <w:t xml:space="preserve"> </w:t>
      </w:r>
      <w:hyperlink r:id="rId354">
        <w:r>
          <w:rPr>
            <w:rStyle w:val="Hyperlink"/>
          </w:rPr>
          <w:t xml:space="preserve">https://doi.org/10.15363/thinklab.d229</w:t>
        </w:r>
      </w:hyperlink>
      <w:r>
        <w:t xml:space="preserve">.</w:t>
      </w:r>
    </w:p>
    <w:p>
      <w:pPr>
        <w:pStyle w:val="Bibliography"/>
      </w:pPr>
      <w:r>
        <w:t xml:space="preserve">213. Himmelstein D. 2016 Decomposing the DWPC to assess intermediate node or edge contributions. See</w:t>
      </w:r>
      <w:r>
        <w:t xml:space="preserve"> </w:t>
      </w:r>
      <w:hyperlink r:id="rId355">
        <w:r>
          <w:rPr>
            <w:rStyle w:val="Hyperlink"/>
          </w:rPr>
          <w:t xml:space="preserve">https://doi.org/10.15363/thinklab.d228</w:t>
        </w:r>
      </w:hyperlink>
      <w:r>
        <w:t xml:space="preserve">.</w:t>
      </w:r>
    </w:p>
    <w:p>
      <w:pPr>
        <w:pStyle w:val="Bibliography"/>
      </w:pPr>
      <w:r>
        <w:t xml:space="preserve">214. Lizee A, Himmelstein D. 2016 Network Edge Prediction: Estimating the prior. See</w:t>
      </w:r>
      <w:r>
        <w:t xml:space="preserve"> </w:t>
      </w:r>
      <w:hyperlink r:id="rId356">
        <w:r>
          <w:rPr>
            <w:rStyle w:val="Hyperlink"/>
          </w:rPr>
          <w:t xml:space="preserve">https://doi.org/10.15363/thinklab.d201</w:t>
        </w:r>
      </w:hyperlink>
      <w:r>
        <w:t xml:space="preserve">.</w:t>
      </w:r>
    </w:p>
    <w:p>
      <w:pPr>
        <w:pStyle w:val="Bibliography"/>
      </w:pPr>
      <w:r>
        <w:t xml:space="preserve">215. Lizee A, Himmelstein D. 2016 Network Edge Prediction: how to deal with self-testing. See</w:t>
      </w:r>
      <w:r>
        <w:t xml:space="preserve"> </w:t>
      </w:r>
      <w:hyperlink r:id="rId357">
        <w:r>
          <w:rPr>
            <w:rStyle w:val="Hyperlink"/>
          </w:rPr>
          <w:t xml:space="preserve">https://doi.org/10.15363/thinklab.d194</w:t>
        </w:r>
      </w:hyperlink>
      <w:r>
        <w:t xml:space="preserve">.</w:t>
      </w:r>
    </w:p>
    <w:p>
      <w:pPr>
        <w:pStyle w:val="Bibliography"/>
      </w:pPr>
      <w:r>
        <w:t xml:space="preserve">216. Himmelstein D. 2016 Cataloging drug–disease therapies in the ClinicalTrials.gov database. See</w:t>
      </w:r>
      <w:r>
        <w:t xml:space="preserve"> </w:t>
      </w:r>
      <w:hyperlink r:id="rId358">
        <w:r>
          <w:rPr>
            <w:rStyle w:val="Hyperlink"/>
          </w:rPr>
          <w:t xml:space="preserve">https://doi.org/10.15363/thinklab.d212</w:t>
        </w:r>
      </w:hyperlink>
      <w:r>
        <w:t xml:space="preserve">.</w:t>
      </w:r>
    </w:p>
    <w:p>
      <w:pPr>
        <w:pStyle w:val="Bibliography"/>
      </w:pPr>
      <w:r>
        <w:t xml:space="preserve">217. Himmelstein D, Lizee A, Hessler C, Brueggeman L, Chen S, Hadley D, Green A, Khankhanian P, Baranzini S. 2015 Rephetio: Repurposing drugs on a hetnet [proposal]. See</w:t>
      </w:r>
      <w:r>
        <w:t xml:space="preserve"> </w:t>
      </w:r>
      <w:hyperlink r:id="rId359">
        <w:r>
          <w:rPr>
            <w:rStyle w:val="Hyperlink"/>
          </w:rPr>
          <w:t xml:space="preserve">https://doi.org/10.15363/thinklab.a5</w:t>
        </w:r>
      </w:hyperlink>
      <w:r>
        <w:t xml:space="preserve">.</w:t>
      </w:r>
    </w:p>
    <w:p>
      <w:pPr>
        <w:pStyle w:val="Bibliography"/>
      </w:pPr>
      <w:r>
        <w:t xml:space="preserve">218. Himmelstein D, Lizee A. 2016 Measuring user contribution and content creation. See</w:t>
      </w:r>
      <w:r>
        <w:t xml:space="preserve"> </w:t>
      </w:r>
      <w:hyperlink r:id="rId360">
        <w:r>
          <w:rPr>
            <w:rStyle w:val="Hyperlink"/>
          </w:rPr>
          <w:t xml:space="preserve">https://doi.org/10.15363/thinklab.d200</w:t>
        </w:r>
      </w:hyperlink>
      <w:r>
        <w:t xml:space="preserve">.</w:t>
      </w:r>
    </w:p>
    <w:p>
      <w:pPr>
        <w:pStyle w:val="Bibliography"/>
      </w:pPr>
      <w:r>
        <w:t xml:space="preserve">219.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61">
        <w:r>
          <w:rPr>
            <w:rStyle w:val="Hyperlink"/>
          </w:rPr>
          <w:t xml:space="preserve">https://doi.org/10.1242/dmm.003285</w:t>
        </w:r>
      </w:hyperlink>
      <w:r>
        <w:t xml:space="preserve">.</w:t>
      </w:r>
    </w:p>
    <w:p>
      <w:pPr>
        <w:pStyle w:val="Bibliography"/>
      </w:pPr>
      <w:r>
        <w:t xml:space="preserve">220.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62">
        <w:r>
          <w:rPr>
            <w:rStyle w:val="Hyperlink"/>
          </w:rPr>
          <w:t xml:space="preserve">https://doi.org/10.3897/rio.1.e7547</w:t>
        </w:r>
      </w:hyperlink>
      <w:r>
        <w:t xml:space="preserve">.</w:t>
      </w:r>
    </w:p>
    <w:p>
      <w:pPr>
        <w:pStyle w:val="Bibliography"/>
      </w:pPr>
      <w:r>
        <w:t xml:space="preserve">221.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63">
        <w:r>
          <w:rPr>
            <w:rStyle w:val="Hyperlink"/>
          </w:rPr>
          <w:t xml:space="preserve">https://doi.org/10.1038/530148a</w:t>
        </w:r>
      </w:hyperlink>
      <w:r>
        <w:t xml:space="preserve">.</w:t>
      </w:r>
    </w:p>
    <w:p>
      <w:pPr>
        <w:pStyle w:val="Bibliography"/>
      </w:pPr>
      <w:r>
        <w:t xml:space="preserve">222.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64">
        <w:r>
          <w:rPr>
            <w:rStyle w:val="Hyperlink"/>
          </w:rPr>
          <w:t xml:space="preserve">https://doi.org/10.1073/pnas.1511912112</w:t>
        </w:r>
      </w:hyperlink>
      <w:r>
        <w:t xml:space="preserve">.</w:t>
      </w:r>
    </w:p>
    <w:p>
      <w:pPr>
        <w:pStyle w:val="Bibliography"/>
      </w:pPr>
      <w:r>
        <w:t xml:space="preserve">223.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65">
        <w:r>
          <w:rPr>
            <w:rStyle w:val="Hyperlink"/>
          </w:rPr>
          <w:t xml:space="preserve">https://doi.org/10.1038/530027a</w:t>
        </w:r>
      </w:hyperlink>
      <w:r>
        <w:t xml:space="preserve">.</w:t>
      </w:r>
    </w:p>
    <w:p>
      <w:pPr>
        <w:pStyle w:val="Bibliography"/>
      </w:pPr>
      <w:r>
        <w:t xml:space="preserve">224.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66">
        <w:r>
          <w:rPr>
            <w:rStyle w:val="Hyperlink"/>
          </w:rPr>
          <w:t xml:space="preserve">https://doi.org/10.15363/thinklab.d181</w:t>
        </w:r>
      </w:hyperlink>
      <w:r>
        <w:t xml:space="preserve">.</w:t>
      </w:r>
    </w:p>
    <w:p>
      <w:pPr>
        <w:pStyle w:val="Bibliography"/>
      </w:pPr>
      <w:r>
        <w:t xml:space="preserve">225.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67">
        <w:r>
          <w:rPr>
            <w:rStyle w:val="Hyperlink"/>
          </w:rPr>
          <w:t xml:space="preserve">https://doi.org/10.1038/523272a</w:t>
        </w:r>
      </w:hyperlink>
      <w:r>
        <w:t xml:space="preserve">.</w:t>
      </w:r>
    </w:p>
    <w:p>
      <w:pPr>
        <w:pStyle w:val="Bibliography"/>
      </w:pPr>
      <w:r>
        <w:t xml:space="preserve">226.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68">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c271494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ca3236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38" Target="media/rId138.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6" Target="http://bgee.org/" TargetMode="External" /><Relationship Type="http://schemas.openxmlformats.org/officeDocument/2006/relationships/hyperlink" Id="rId89" Target="http://disease-ontology.org/" TargetMode="External" /><Relationship Type="http://schemas.openxmlformats.org/officeDocument/2006/relationships/hyperlink" Id="rId111" Target="http://diseases.jensenlab.org/Search" TargetMode="External" /><Relationship Type="http://schemas.openxmlformats.org/officeDocument/2006/relationships/hyperlink" Id="rId109" Target="http://drugcentral.org/" TargetMode="External" /><Relationship Type="http://schemas.openxmlformats.org/officeDocument/2006/relationships/hyperlink" Id="rId101"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3"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9" Target="http://pid.nci.nih.gov/" TargetMode="External" /><Relationship Type="http://schemas.openxmlformats.org/officeDocument/2006/relationships/hyperlink" Id="rId126" Target="http://portal.graphgist.org/graph_gists/drug-repurposing-by-hetnet-relationship-prediction-a-new-hope" TargetMode="External" /><Relationship Type="http://schemas.openxmlformats.org/officeDocument/2006/relationships/hyperlink" Id="rId104"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3" Target="http://stargeo.org/" TargetMode="External" /><Relationship Type="http://schemas.openxmlformats.org/officeDocument/2006/relationships/hyperlink" Id="rId139" Target="http://thinklab.com/p/rephetio/discussion" TargetMode="External" /><Relationship Type="http://schemas.openxmlformats.org/officeDocument/2006/relationships/hyperlink" Id="rId107" Target="http://tissues.jensenlab.org/" TargetMode="External" /><Relationship Type="http://schemas.openxmlformats.org/officeDocument/2006/relationships/hyperlink" Id="rId96" Target="http://uberon.org" TargetMode="External" /><Relationship Type="http://schemas.openxmlformats.org/officeDocument/2006/relationships/hyperlink" Id="rId112" Target="http://www.disgenet.org" TargetMode="External" /><Relationship Type="http://schemas.openxmlformats.org/officeDocument/2006/relationships/hyperlink" Id="rId91"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5"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0" Target="http://www.pathwaycommons.org/pc2/" TargetMode="External" /><Relationship Type="http://schemas.openxmlformats.org/officeDocument/2006/relationships/hyperlink" Id="rId98" Target="http://www.reactome.org/" TargetMode="External" /><Relationship Type="http://schemas.openxmlformats.org/officeDocument/2006/relationships/hyperlink" Id="rId97" Target="http://www.wikipathways.org/" TargetMode="External" /><Relationship Type="http://schemas.openxmlformats.org/officeDocument/2006/relationships/hyperlink" Id="rId108" Target="https://bindingdb.org" TargetMode="External" /><Relationship Type="http://schemas.openxmlformats.org/officeDocument/2006/relationships/hyperlink" Id="rId132"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196" Target="https://doi.org/10.1001/archneur.61.8.1254" TargetMode="External" /><Relationship Type="http://schemas.openxmlformats.org/officeDocument/2006/relationships/hyperlink" Id="rId190" Target="https://doi.org/10.1002/14651858.cd006103.pub7" TargetMode="External" /><Relationship Type="http://schemas.openxmlformats.org/officeDocument/2006/relationships/hyperlink" Id="rId161" Target="https://doi.org/10.1002/wsbm.1337" TargetMode="External" /><Relationship Type="http://schemas.openxmlformats.org/officeDocument/2006/relationships/hyperlink" Id="rId257" Target="https://doi.org/10.1007/978-3-540-69828-9_12" TargetMode="External" /><Relationship Type="http://schemas.openxmlformats.org/officeDocument/2006/relationships/hyperlink" Id="rId188" Target="https://doi.org/10.1007/s00228-003-0693-0" TargetMode="External" /><Relationship Type="http://schemas.openxmlformats.org/officeDocument/2006/relationships/hyperlink" Id="rId189" Target="https://doi.org/10.1016/j.amjmed.2008.01.017" TargetMode="External" /><Relationship Type="http://schemas.openxmlformats.org/officeDocument/2006/relationships/hyperlink" Id="rId150" Target="https://doi.org/10.1016/j.amjmed.2015.10.015" TargetMode="External" /><Relationship Type="http://schemas.openxmlformats.org/officeDocument/2006/relationships/hyperlink" Id="rId298" Target="https://doi.org/10.1016/j.cell.2014.10.050" TargetMode="External" /><Relationship Type="http://schemas.openxmlformats.org/officeDocument/2006/relationships/hyperlink" Id="rId158" Target="https://doi.org/10.1016/j.copbio.2011.11.010" TargetMode="External" /><Relationship Type="http://schemas.openxmlformats.org/officeDocument/2006/relationships/hyperlink" Id="rId250" Target="https://doi.org/10.1016/j.ddtec.2015.01.005" TargetMode="External" /><Relationship Type="http://schemas.openxmlformats.org/officeDocument/2006/relationships/hyperlink" Id="rId172" Target="https://doi.org/10.1016/j.drudis.2012.07.014" TargetMode="External" /><Relationship Type="http://schemas.openxmlformats.org/officeDocument/2006/relationships/hyperlink" Id="rId160" Target="https://doi.org/10.1016/j.drudis.2012.07.017" TargetMode="External" /><Relationship Type="http://schemas.openxmlformats.org/officeDocument/2006/relationships/hyperlink" Id="rId163" Target="https://doi.org/10.1016/j.drudis.2012.08.005" TargetMode="External" /><Relationship Type="http://schemas.openxmlformats.org/officeDocument/2006/relationships/hyperlink" Id="rId204" Target="https://doi.org/10.1016/j.ebcr.2015.07.003" TargetMode="External" /><Relationship Type="http://schemas.openxmlformats.org/officeDocument/2006/relationships/hyperlink" Id="rId316" Target="https://doi.org/10.1016/j.jbi.2014.08.004" TargetMode="External" /><Relationship Type="http://schemas.openxmlformats.org/officeDocument/2006/relationships/hyperlink" Id="rId143" Target="https://doi.org/10.1016/j.jhealeco.2016.01.012" TargetMode="External" /><Relationship Type="http://schemas.openxmlformats.org/officeDocument/2006/relationships/hyperlink" Id="rId213" Target="https://doi.org/10.1016/j.physbeh.2008.05.020" TargetMode="External" /><Relationship Type="http://schemas.openxmlformats.org/officeDocument/2006/relationships/hyperlink" Id="rId207" Target="https://doi.org/10.1016/j.seizure.2010.12.011" TargetMode="External" /><Relationship Type="http://schemas.openxmlformats.org/officeDocument/2006/relationships/hyperlink" Id="rId200" Target="https://doi.org/10.1016/j.yebeh.2016.01.029" TargetMode="External" /><Relationship Type="http://schemas.openxmlformats.org/officeDocument/2006/relationships/hyperlink" Id="rId282" Target="https://doi.org/10.1016/j.ymeth.2014.11.020" TargetMode="External" /><Relationship Type="http://schemas.openxmlformats.org/officeDocument/2006/relationships/hyperlink" Id="rId202" Target="https://doi.org/10.1016/s0006-2952(96)00509-6" TargetMode="External" /><Relationship Type="http://schemas.openxmlformats.org/officeDocument/2006/relationships/hyperlink" Id="rId216" Target="https://doi.org/10.1016/s0169-023x(97)00017-7" TargetMode="External" /><Relationship Type="http://schemas.openxmlformats.org/officeDocument/2006/relationships/hyperlink" Id="rId205" Target="https://doi.org/10.1016/s1059-1311(03)00082-7" TargetMode="External" /><Relationship Type="http://schemas.openxmlformats.org/officeDocument/2006/relationships/hyperlink" Id="rId206" Target="https://doi.org/10.1016/s1388-2457(00)00411-9" TargetMode="External" /><Relationship Type="http://schemas.openxmlformats.org/officeDocument/2006/relationships/hyperlink" Id="rId271" Target="https://doi.org/10.1021/c160017a018" TargetMode="External" /><Relationship Type="http://schemas.openxmlformats.org/officeDocument/2006/relationships/hyperlink" Id="rId270" Target="https://doi.org/10.1021/ci100050t" TargetMode="External" /><Relationship Type="http://schemas.openxmlformats.org/officeDocument/2006/relationships/hyperlink" Id="rId329" Target="https://doi.org/10.1038/467401b" TargetMode="External" /><Relationship Type="http://schemas.openxmlformats.org/officeDocument/2006/relationships/hyperlink" Id="rId368" Target="https://doi.org/10.1038/481430a" TargetMode="External" /><Relationship Type="http://schemas.openxmlformats.org/officeDocument/2006/relationships/hyperlink" Id="rId367" Target="https://doi.org/10.1038/523272a" TargetMode="External" /><Relationship Type="http://schemas.openxmlformats.org/officeDocument/2006/relationships/hyperlink" Id="rId365" Target="https://doi.org/10.1038/530027a" TargetMode="External" /><Relationship Type="http://schemas.openxmlformats.org/officeDocument/2006/relationships/hyperlink" Id="rId363" Target="https://doi.org/10.1038/530148a" TargetMode="External" /><Relationship Type="http://schemas.openxmlformats.org/officeDocument/2006/relationships/hyperlink" Id="rId334" Target="https://doi.org/10.1038/536016a" TargetMode="External" /><Relationship Type="http://schemas.openxmlformats.org/officeDocument/2006/relationships/hyperlink" Id="rId248" Target="https://doi.org/10.1038/75556" TargetMode="External" /><Relationship Type="http://schemas.openxmlformats.org/officeDocument/2006/relationships/hyperlink" Id="rId170" Target="https://doi.org/10.1038/clpt.2009.103" TargetMode="External" /><Relationship Type="http://schemas.openxmlformats.org/officeDocument/2006/relationships/hyperlink" Id="rId162" Target="https://doi.org/10.1038/clpt.2013.1" TargetMode="External" /><Relationship Type="http://schemas.openxmlformats.org/officeDocument/2006/relationships/hyperlink" Id="rId166" Target="https://doi.org/10.1038/msb.2011.26" TargetMode="External" /><Relationship Type="http://schemas.openxmlformats.org/officeDocument/2006/relationships/hyperlink" Id="rId295" Target="https://doi.org/10.1038/nature04209" TargetMode="External" /><Relationship Type="http://schemas.openxmlformats.org/officeDocument/2006/relationships/hyperlink" Id="rId187" Target="https://doi.org/10.1038/nature06846" TargetMode="External" /><Relationship Type="http://schemas.openxmlformats.org/officeDocument/2006/relationships/hyperlink" Id="rId174" Target="https://doi.org/10.1038/nbt.2151" TargetMode="External" /><Relationship Type="http://schemas.openxmlformats.org/officeDocument/2006/relationships/hyperlink" Id="rId145" Target="https://doi.org/10.1038/nbt.2786" TargetMode="External" /><Relationship Type="http://schemas.openxmlformats.org/officeDocument/2006/relationships/hyperlink" Id="rId156" Target="https://doi.org/10.1038/nbt1007-1110" TargetMode="External" /><Relationship Type="http://schemas.openxmlformats.org/officeDocument/2006/relationships/hyperlink" Id="rId155" Target="https://doi.org/10.1038/nchembio.118" TargetMode="External" /><Relationship Type="http://schemas.openxmlformats.org/officeDocument/2006/relationships/hyperlink" Id="rId168" Target="https://doi.org/10.1038/ncomms10331" TargetMode="External" /><Relationship Type="http://schemas.openxmlformats.org/officeDocument/2006/relationships/hyperlink" Id="rId177" Target="https://doi.org/10.1038/ncomms5212" TargetMode="External" /><Relationship Type="http://schemas.openxmlformats.org/officeDocument/2006/relationships/hyperlink" Id="rId173" Target="https://doi.org/10.1038/ng.3314" TargetMode="External" /><Relationship Type="http://schemas.openxmlformats.org/officeDocument/2006/relationships/hyperlink" Id="rId296" Target="https://doi.org/10.1038/nmeth.1280" TargetMode="External" /><Relationship Type="http://schemas.openxmlformats.org/officeDocument/2006/relationships/hyperlink" Id="rId297" Target="https://doi.org/10.1038/nmeth.1597" TargetMode="External" /><Relationship Type="http://schemas.openxmlformats.org/officeDocument/2006/relationships/hyperlink" Id="rId159" Target="https://doi.org/10.1038/nrc2044" TargetMode="External" /><Relationship Type="http://schemas.openxmlformats.org/officeDocument/2006/relationships/hyperlink" Id="rId144" Target="https://doi.org/10.1038/nrd1178" TargetMode="External" /><Relationship Type="http://schemas.openxmlformats.org/officeDocument/2006/relationships/hyperlink" Id="rId154" Target="https://doi.org/10.1038/nrd1346" TargetMode="External" /><Relationship Type="http://schemas.openxmlformats.org/officeDocument/2006/relationships/hyperlink" Id="rId147" Target="https://doi.org/10.1038/nrd1468" TargetMode="External" /><Relationship Type="http://schemas.openxmlformats.org/officeDocument/2006/relationships/hyperlink" Id="rId157" Target="https://doi.org/10.1038/nrd3480" TargetMode="External" /><Relationship Type="http://schemas.openxmlformats.org/officeDocument/2006/relationships/hyperlink" Id="rId146" Target="https://doi.org/10.1038/nrd3681" TargetMode="External" /><Relationship Type="http://schemas.openxmlformats.org/officeDocument/2006/relationships/hyperlink" Id="rId152" Target="https://doi.org/10.1038/nrg2615" TargetMode="External" /><Relationship Type="http://schemas.openxmlformats.org/officeDocument/2006/relationships/hyperlink" Id="rId199" Target="https://doi.org/10.1038/nrn1430" TargetMode="External" /><Relationship Type="http://schemas.openxmlformats.org/officeDocument/2006/relationships/hyperlink" Id="rId193" Target="https://doi.org/10.1038/tp.2015.209" TargetMode="External" /><Relationship Type="http://schemas.openxmlformats.org/officeDocument/2006/relationships/hyperlink" Id="rId178" Target="https://doi.org/10.1039/c4mb00014e" TargetMode="External" /><Relationship Type="http://schemas.openxmlformats.org/officeDocument/2006/relationships/hyperlink" Id="rId191" Target="https://doi.org/10.1056/nejmoa1102035" TargetMode="External" /><Relationship Type="http://schemas.openxmlformats.org/officeDocument/2006/relationships/hyperlink" Id="rId192" Target="https://doi.org/10.1056/nejmoa1407764" TargetMode="External" /><Relationship Type="http://schemas.openxmlformats.org/officeDocument/2006/relationships/hyperlink" Id="rId364" Target="https://doi.org/10.1073/pnas.1511912112" TargetMode="External" /><Relationship Type="http://schemas.openxmlformats.org/officeDocument/2006/relationships/hyperlink" Id="rId335" Target="https://doi.org/10.1087/0953151053584984" TargetMode="External" /><Relationship Type="http://schemas.openxmlformats.org/officeDocument/2006/relationships/hyperlink" Id="rId340" Target="https://doi.org/10.1093/bioinformatics/btr260" TargetMode="External" /><Relationship Type="http://schemas.openxmlformats.org/officeDocument/2006/relationships/hyperlink" Id="rId344" Target="https://doi.org/10.1093/bioinformatics/btt549" TargetMode="External" /><Relationship Type="http://schemas.openxmlformats.org/officeDocument/2006/relationships/hyperlink" Id="rId153" Target="https://doi.org/10.1093/brain/awn081" TargetMode="External" /><Relationship Type="http://schemas.openxmlformats.org/officeDocument/2006/relationships/hyperlink" Id="rId209" Target="https://doi.org/10.1093/comnet/cnu016" TargetMode="External" /><Relationship Type="http://schemas.openxmlformats.org/officeDocument/2006/relationships/hyperlink" Id="rId317" Target="https://doi.org/10.1093/database/bav016" TargetMode="External" /><Relationship Type="http://schemas.openxmlformats.org/officeDocument/2006/relationships/hyperlink" Id="rId283" Target="https://doi.org/10.1093/database/bav028" TargetMode="External" /><Relationship Type="http://schemas.openxmlformats.org/officeDocument/2006/relationships/hyperlink" Id="rId223" Target="https://doi.org/10.1093/database/bav032" TargetMode="External" /><Relationship Type="http://schemas.openxmlformats.org/officeDocument/2006/relationships/hyperlink" Id="rId148" Target="https://doi.org/10.1093/jamia/ocv102" TargetMode="External" /><Relationship Type="http://schemas.openxmlformats.org/officeDocument/2006/relationships/hyperlink" Id="rId303" Target="https://doi.org/10.1093/nar/30.1.207" TargetMode="External" /><Relationship Type="http://schemas.openxmlformats.org/officeDocument/2006/relationships/hyperlink" Id="rId232" Target="https://doi.org/10.1093/nar/gkh061" TargetMode="External" /><Relationship Type="http://schemas.openxmlformats.org/officeDocument/2006/relationships/hyperlink" Id="rId263" Target="https://doi.org/10.1093/nar/gkj067" TargetMode="External" /><Relationship Type="http://schemas.openxmlformats.org/officeDocument/2006/relationships/hyperlink" Id="rId244" Target="https://doi.org/10.1093/nar/gkn653" TargetMode="External" /><Relationship Type="http://schemas.openxmlformats.org/officeDocument/2006/relationships/hyperlink" Id="rId245" Target="https://doi.org/10.1093/nar/gkq1039" TargetMode="External" /><Relationship Type="http://schemas.openxmlformats.org/officeDocument/2006/relationships/hyperlink" Id="rId235" Target="https://doi.org/10.1093/nar/gkq1237" TargetMode="External" /><Relationship Type="http://schemas.openxmlformats.org/officeDocument/2006/relationships/hyperlink" Id="rId219" Target="https://doi.org/10.1093/nar/gkr972" TargetMode="External" /><Relationship Type="http://schemas.openxmlformats.org/officeDocument/2006/relationships/hyperlink" Id="rId304" Target="https://doi.org/10.1093/nar/gks1193" TargetMode="External" /><Relationship Type="http://schemas.openxmlformats.org/officeDocument/2006/relationships/hyperlink" Id="rId226" Target="https://doi.org/10.1093/nar/gkt1068" TargetMode="External" /><Relationship Type="http://schemas.openxmlformats.org/officeDocument/2006/relationships/hyperlink" Id="rId220" Target="https://doi.org/10.1093/nar/gku1011" TargetMode="External" /><Relationship Type="http://schemas.openxmlformats.org/officeDocument/2006/relationships/hyperlink" Id="rId300" Target="https://doi.org/10.1093/nar/gku1113" TargetMode="External" /><Relationship Type="http://schemas.openxmlformats.org/officeDocument/2006/relationships/hyperlink" Id="rId241" Target="https://doi.org/10.1093/nar/gkv1024" TargetMode="External" /><Relationship Type="http://schemas.openxmlformats.org/officeDocument/2006/relationships/hyperlink" Id="rId262" Target="https://doi.org/10.1093/nar/gkv1072" TargetMode="External" /><Relationship Type="http://schemas.openxmlformats.org/officeDocument/2006/relationships/hyperlink" Id="rId229" Target="https://doi.org/10.1093/nar/gkv1075" TargetMode="External" /><Relationship Type="http://schemas.openxmlformats.org/officeDocument/2006/relationships/hyperlink" Id="rId243" Target="https://doi.org/10.1093/nar/gkv1351" TargetMode="External" /><Relationship Type="http://schemas.openxmlformats.org/officeDocument/2006/relationships/hyperlink" Id="rId279" Target="https://doi.org/10.1093/nar/gkw1133" TargetMode="External" /><Relationship Type="http://schemas.openxmlformats.org/officeDocument/2006/relationships/hyperlink" Id="rId233" Target="https://doi.org/10.1093/nar/gkw993" TargetMode="External" /><Relationship Type="http://schemas.openxmlformats.org/officeDocument/2006/relationships/hyperlink" Id="rId185" Target="https://doi.org/10.1093/ntr/nts201" TargetMode="External" /><Relationship Type="http://schemas.openxmlformats.org/officeDocument/2006/relationships/hyperlink" Id="rId208" Target="https://doi.org/10.1098/rsif.2015.0571" TargetMode="External" /><Relationship Type="http://schemas.openxmlformats.org/officeDocument/2006/relationships/hyperlink" Id="rId349" Target="https://doi.org/10.1101/056473" TargetMode="External" /><Relationship Type="http://schemas.openxmlformats.org/officeDocument/2006/relationships/hyperlink" Id="rId21" Target="https://doi.org/10.1101/087619" TargetMode="External" /><Relationship Type="http://schemas.openxmlformats.org/officeDocument/2006/relationships/hyperlink" Id="rId165" Target="https://doi.org/10.1109/asonam.2011.112" TargetMode="External" /><Relationship Type="http://schemas.openxmlformats.org/officeDocument/2006/relationships/hyperlink" Id="rId169" Target="https://doi.org/10.1109/bibm.2012.6392722" TargetMode="External" /><Relationship Type="http://schemas.openxmlformats.org/officeDocument/2006/relationships/hyperlink" Id="rId186" Target="https://doi.org/10.1124/mol.106.025130" TargetMode="External" /><Relationship Type="http://schemas.openxmlformats.org/officeDocument/2006/relationships/hyperlink" Id="rId171" Target="https://doi.org/10.1126/science.1132939" TargetMode="External" /><Relationship Type="http://schemas.openxmlformats.org/officeDocument/2006/relationships/hyperlink" Id="rId175" Target="https://doi.org/10.1126/science.1158140" TargetMode="External" /><Relationship Type="http://schemas.openxmlformats.org/officeDocument/2006/relationships/hyperlink" Id="rId299" Target="https://doi.org/10.1126/science.1257601" TargetMode="External" /><Relationship Type="http://schemas.openxmlformats.org/officeDocument/2006/relationships/hyperlink" Id="rId327" Target="https://doi.org/10.1126/science.aah6168" TargetMode="External" /><Relationship Type="http://schemas.openxmlformats.org/officeDocument/2006/relationships/hyperlink" Id="rId212" Target="https://doi.org/10.1126/scitranslmed.3001318" TargetMode="External" /><Relationship Type="http://schemas.openxmlformats.org/officeDocument/2006/relationships/hyperlink" Id="rId151" Target="https://doi.org/10.1126/scitranslmed.3003377" TargetMode="External" /><Relationship Type="http://schemas.openxmlformats.org/officeDocument/2006/relationships/hyperlink" Id="rId319" Target="https://doi.org/10.1136/amiajnl-2012-000852" TargetMode="External" /><Relationship Type="http://schemas.openxmlformats.org/officeDocument/2006/relationships/hyperlink" Id="rId315" Target="https://doi.org/10.1136/amiajnl-2012-001431" TargetMode="External" /><Relationship Type="http://schemas.openxmlformats.org/officeDocument/2006/relationships/hyperlink" Id="rId149" Target="https://doi.org/10.1136/amiajnl-2014-002649" TargetMode="External" /><Relationship Type="http://schemas.openxmlformats.org/officeDocument/2006/relationships/hyperlink" Id="rId203" Target="https://doi.org/10.1136/jnnp.2006.100222" TargetMode="External" /><Relationship Type="http://schemas.openxmlformats.org/officeDocument/2006/relationships/hyperlink" Id="rId342" Target="https://doi.org/10.1137/1.9781611972795.67" TargetMode="External" /><Relationship Type="http://schemas.openxmlformats.org/officeDocument/2006/relationships/hyperlink" Id="rId214" Target="https://doi.org/10.1145/2939502.2939515" TargetMode="External" /><Relationship Type="http://schemas.openxmlformats.org/officeDocument/2006/relationships/hyperlink" Id="rId330" Target="https://doi.org/10.1186/1756-0500-5-494" TargetMode="External" /><Relationship Type="http://schemas.openxmlformats.org/officeDocument/2006/relationships/hyperlink" Id="rId251" Target="https://doi.org/10.1186/1758-2946-5-3" TargetMode="External" /><Relationship Type="http://schemas.openxmlformats.org/officeDocument/2006/relationships/hyperlink" Id="rId253" Target="https://doi.org/10.1186/1758-2946-5-7" TargetMode="External" /><Relationship Type="http://schemas.openxmlformats.org/officeDocument/2006/relationships/hyperlink" Id="rId238" Target="https://doi.org/10.1186/gb-2012-13-1-r5" TargetMode="External" /><Relationship Type="http://schemas.openxmlformats.org/officeDocument/2006/relationships/hyperlink" Id="rId167" Target="https://doi.org/10.1186/s13073-014-0095-1" TargetMode="External" /><Relationship Type="http://schemas.openxmlformats.org/officeDocument/2006/relationships/hyperlink" Id="rId252" Target="https://doi.org/10.1186/s13321-014-0043-5" TargetMode="External" /><Relationship Type="http://schemas.openxmlformats.org/officeDocument/2006/relationships/hyperlink" Id="rId348" Target="https://doi.org/10.1186/s13742-015-0087-0" TargetMode="External" /><Relationship Type="http://schemas.openxmlformats.org/officeDocument/2006/relationships/hyperlink" Id="rId361" Target="https://doi.org/10.1242/dmm.003285" TargetMode="External" /><Relationship Type="http://schemas.openxmlformats.org/officeDocument/2006/relationships/hyperlink" Id="rId242" Target="https://doi.org/10.1371/journal.pbio.0060184" TargetMode="External" /><Relationship Type="http://schemas.openxmlformats.org/officeDocument/2006/relationships/hyperlink" Id="rId324" Target="https://doi.org/10.1371/journal.pbio.1001195" TargetMode="External" /><Relationship Type="http://schemas.openxmlformats.org/officeDocument/2006/relationships/hyperlink" Id="rId164" Target="https://doi.org/10.1371/journal.pcbi.1004259" TargetMode="External" /><Relationship Type="http://schemas.openxmlformats.org/officeDocument/2006/relationships/hyperlink" Id="rId218" Target="https://doi.org/10.1371/journal.pcbi.1004743" TargetMode="External" /><Relationship Type="http://schemas.openxmlformats.org/officeDocument/2006/relationships/hyperlink" Id="rId290" Target="https://doi.org/10.1371/journal.pgen.1004967" TargetMode="External" /><Relationship Type="http://schemas.openxmlformats.org/officeDocument/2006/relationships/hyperlink" Id="rId284" Target="https://doi.org/10.1371/journal.pone.0049686" TargetMode="External" /><Relationship Type="http://schemas.openxmlformats.org/officeDocument/2006/relationships/hyperlink" Id="rId211" Target="https://doi.org/10.15363/thinklab.4" TargetMode="External" /><Relationship Type="http://schemas.openxmlformats.org/officeDocument/2006/relationships/hyperlink" Id="rId359" Target="https://doi.org/10.15363/thinklab.a5" TargetMode="External" /><Relationship Type="http://schemas.openxmlformats.org/officeDocument/2006/relationships/hyperlink" Id="rId332" Target="https://doi.org/10.15363/thinklab.d102" TargetMode="External" /><Relationship Type="http://schemas.openxmlformats.org/officeDocument/2006/relationships/hyperlink" Id="rId210" Target="https://doi.org/10.15363/thinklab.d104" TargetMode="External" /><Relationship Type="http://schemas.openxmlformats.org/officeDocument/2006/relationships/hyperlink" Id="rId275" Target="https://doi.org/10.15363/thinklab.d105" TargetMode="External" /><Relationship Type="http://schemas.openxmlformats.org/officeDocument/2006/relationships/hyperlink" Id="rId273" Target="https://doi.org/10.15363/thinklab.d106" TargetMode="External" /><Relationship Type="http://schemas.openxmlformats.org/officeDocument/2006/relationships/hyperlink" Id="rId333" Target="https://doi.org/10.15363/thinklab.d107" TargetMode="External" /><Relationship Type="http://schemas.openxmlformats.org/officeDocument/2006/relationships/hyperlink" Id="rId336" Target="https://doi.org/10.15363/thinklab.d108" TargetMode="External" /><Relationship Type="http://schemas.openxmlformats.org/officeDocument/2006/relationships/hyperlink" Id="rId338" Target="https://doi.org/10.15363/thinklab.d110" TargetMode="External" /><Relationship Type="http://schemas.openxmlformats.org/officeDocument/2006/relationships/hyperlink" Id="rId337" Target="https://doi.org/10.15363/thinklab.d111" TargetMode="External" /><Relationship Type="http://schemas.openxmlformats.org/officeDocument/2006/relationships/hyperlink" Id="rId345" Target="https://doi.org/10.15363/thinklab.d112" TargetMode="External" /><Relationship Type="http://schemas.openxmlformats.org/officeDocument/2006/relationships/hyperlink" Id="rId352" Target="https://doi.org/10.15363/thinklab.d115" TargetMode="External" /><Relationship Type="http://schemas.openxmlformats.org/officeDocument/2006/relationships/hyperlink" Id="rId255" Target="https://doi.org/10.15363/thinklab.d124" TargetMode="External" /><Relationship Type="http://schemas.openxmlformats.org/officeDocument/2006/relationships/hyperlink" Id="rId343" Target="https://doi.org/10.15363/thinklab.d136" TargetMode="External" /><Relationship Type="http://schemas.openxmlformats.org/officeDocument/2006/relationships/hyperlink" Id="rId217" Target="https://doi.org/10.15363/thinklab.d162" TargetMode="External" /><Relationship Type="http://schemas.openxmlformats.org/officeDocument/2006/relationships/hyperlink" Id="rId310" Target="https://doi.org/10.15363/thinklab.d171" TargetMode="External" /><Relationship Type="http://schemas.openxmlformats.org/officeDocument/2006/relationships/hyperlink" Id="rId341" Target="https://doi.org/10.15363/thinklab.d178" TargetMode="External" /><Relationship Type="http://schemas.openxmlformats.org/officeDocument/2006/relationships/hyperlink" Id="rId366" Target="https://doi.org/10.15363/thinklab.d181" TargetMode="External" /><Relationship Type="http://schemas.openxmlformats.org/officeDocument/2006/relationships/hyperlink" Id="rId311" Target="https://doi.org/10.15363/thinklab.d182" TargetMode="External" /><Relationship Type="http://schemas.openxmlformats.org/officeDocument/2006/relationships/hyperlink" Id="rId309" Target="https://doi.org/10.15363/thinklab.d185" TargetMode="External" /><Relationship Type="http://schemas.openxmlformats.org/officeDocument/2006/relationships/hyperlink" Id="rId234" Target="https://doi.org/10.15363/thinklab.d186" TargetMode="External" /><Relationship Type="http://schemas.openxmlformats.org/officeDocument/2006/relationships/hyperlink" Id="rId351" Target="https://doi.org/10.15363/thinklab.d193" TargetMode="External" /><Relationship Type="http://schemas.openxmlformats.org/officeDocument/2006/relationships/hyperlink" Id="rId357" Target="https://doi.org/10.15363/thinklab.d194" TargetMode="External" /><Relationship Type="http://schemas.openxmlformats.org/officeDocument/2006/relationships/hyperlink" Id="rId360" Target="https://doi.org/10.15363/thinklab.d200" TargetMode="External" /><Relationship Type="http://schemas.openxmlformats.org/officeDocument/2006/relationships/hyperlink" Id="rId356" Target="https://doi.org/10.15363/thinklab.d201" TargetMode="External" /><Relationship Type="http://schemas.openxmlformats.org/officeDocument/2006/relationships/hyperlink" Id="rId184" Target="https://doi.org/10.15363/thinklab.d203" TargetMode="External" /><Relationship Type="http://schemas.openxmlformats.org/officeDocument/2006/relationships/hyperlink" Id="rId181" Target="https://doi.org/10.15363/thinklab.d205" TargetMode="External" /><Relationship Type="http://schemas.openxmlformats.org/officeDocument/2006/relationships/hyperlink" Id="rId314" Target="https://doi.org/10.15363/thinklab.d21" TargetMode="External" /><Relationship Type="http://schemas.openxmlformats.org/officeDocument/2006/relationships/hyperlink" Id="rId182" Target="https://doi.org/10.15363/thinklab.d210" TargetMode="External" /><Relationship Type="http://schemas.openxmlformats.org/officeDocument/2006/relationships/hyperlink" Id="rId358" Target="https://doi.org/10.15363/thinklab.d212" TargetMode="External" /><Relationship Type="http://schemas.openxmlformats.org/officeDocument/2006/relationships/hyperlink" Id="rId339" Target="https://doi.org/10.15363/thinklab.d213" TargetMode="External" /><Relationship Type="http://schemas.openxmlformats.org/officeDocument/2006/relationships/hyperlink" Id="rId353" Target="https://doi.org/10.15363/thinklab.d215" TargetMode="External" /><Relationship Type="http://schemas.openxmlformats.org/officeDocument/2006/relationships/hyperlink" Id="rId347" Target="https://doi.org/10.15363/thinklab.d216" TargetMode="External" /><Relationship Type="http://schemas.openxmlformats.org/officeDocument/2006/relationships/hyperlink" Id="rId179" Target="https://doi.org/10.15363/thinklab.d220" TargetMode="External" /><Relationship Type="http://schemas.openxmlformats.org/officeDocument/2006/relationships/hyperlink" Id="rId194" Target="https://doi.org/10.15363/thinklab.d224" TargetMode="External" /><Relationship Type="http://schemas.openxmlformats.org/officeDocument/2006/relationships/hyperlink" Id="rId215" Target="https://doi.org/10.15363/thinklab.d227" TargetMode="External" /><Relationship Type="http://schemas.openxmlformats.org/officeDocument/2006/relationships/hyperlink" Id="rId355" Target="https://doi.org/10.15363/thinklab.d228" TargetMode="External" /><Relationship Type="http://schemas.openxmlformats.org/officeDocument/2006/relationships/hyperlink" Id="rId354" Target="https://doi.org/10.15363/thinklab.d229" TargetMode="External" /><Relationship Type="http://schemas.openxmlformats.org/officeDocument/2006/relationships/hyperlink" Id="rId322" Target="https://doi.org/10.15363/thinklab.d23" TargetMode="External" /><Relationship Type="http://schemas.openxmlformats.org/officeDocument/2006/relationships/hyperlink" Id="rId195" Target="https://doi.org/10.15363/thinklab.d230" TargetMode="External" /><Relationship Type="http://schemas.openxmlformats.org/officeDocument/2006/relationships/hyperlink" Id="rId201" Target="https://doi.org/10.15363/thinklab.d231" TargetMode="External" /><Relationship Type="http://schemas.openxmlformats.org/officeDocument/2006/relationships/hyperlink" Id="rId236" Target="https://doi.org/10.15363/thinklab.d34" TargetMode="External" /><Relationship Type="http://schemas.openxmlformats.org/officeDocument/2006/relationships/hyperlink" Id="rId301" Target="https://doi.org/10.15363/thinklab.d39" TargetMode="External" /><Relationship Type="http://schemas.openxmlformats.org/officeDocument/2006/relationships/hyperlink" Id="rId227" Target="https://doi.org/10.15363/thinklab.d40" TargetMode="External" /><Relationship Type="http://schemas.openxmlformats.org/officeDocument/2006/relationships/hyperlink" Id="rId239" Target="https://doi.org/10.15363/thinklab.d41" TargetMode="External" /><Relationship Type="http://schemas.openxmlformats.org/officeDocument/2006/relationships/hyperlink" Id="rId307" Target="https://doi.org/10.15363/thinklab.d43" TargetMode="External" /><Relationship Type="http://schemas.openxmlformats.org/officeDocument/2006/relationships/hyperlink" Id="rId221" Target="https://doi.org/10.15363/thinklab.d44" TargetMode="External" /><Relationship Type="http://schemas.openxmlformats.org/officeDocument/2006/relationships/hyperlink" Id="rId318" Target="https://doi.org/10.15363/thinklab.d46" TargetMode="External" /><Relationship Type="http://schemas.openxmlformats.org/officeDocument/2006/relationships/hyperlink" Id="rId264" Target="https://doi.org/10.15363/thinklab.d53" TargetMode="External" /><Relationship Type="http://schemas.openxmlformats.org/officeDocument/2006/relationships/hyperlink" Id="rId291" Target="https://doi.org/10.15363/thinklab.d57" TargetMode="External" /><Relationship Type="http://schemas.openxmlformats.org/officeDocument/2006/relationships/hyperlink" Id="rId320" Target="https://doi.org/10.15363/thinklab.d62" TargetMode="External" /><Relationship Type="http://schemas.openxmlformats.org/officeDocument/2006/relationships/hyperlink" Id="rId266" Target="https://doi.org/10.15363/thinklab.d65" TargetMode="External" /><Relationship Type="http://schemas.openxmlformats.org/officeDocument/2006/relationships/hyperlink" Id="rId224" Target="https://doi.org/10.15363/thinklab.d67" TargetMode="External" /><Relationship Type="http://schemas.openxmlformats.org/officeDocument/2006/relationships/hyperlink" Id="rId249" Target="https://doi.org/10.15363/thinklab.d68" TargetMode="External" /><Relationship Type="http://schemas.openxmlformats.org/officeDocument/2006/relationships/hyperlink" Id="rId267" Target="https://doi.org/10.15363/thinklab.d70" TargetMode="External" /><Relationship Type="http://schemas.openxmlformats.org/officeDocument/2006/relationships/hyperlink" Id="rId281" Target="https://doi.org/10.15363/thinklab.d71" TargetMode="External" /><Relationship Type="http://schemas.openxmlformats.org/officeDocument/2006/relationships/hyperlink" Id="rId246" Target="https://doi.org/10.15363/thinklab.d72" TargetMode="External" /><Relationship Type="http://schemas.openxmlformats.org/officeDocument/2006/relationships/hyperlink" Id="rId280" Target="https://doi.org/10.15363/thinklab.d80" TargetMode="External" /><Relationship Type="http://schemas.openxmlformats.org/officeDocument/2006/relationships/hyperlink" Id="rId256" Target="https://doi.org/10.15363/thinklab.d81" TargetMode="External" /><Relationship Type="http://schemas.openxmlformats.org/officeDocument/2006/relationships/hyperlink" Id="rId293" Target="https://doi.org/10.15363/thinklab.d85" TargetMode="External" /><Relationship Type="http://schemas.openxmlformats.org/officeDocument/2006/relationships/hyperlink" Id="rId260" Target="https://doi.org/10.15363/thinklab.d91" TargetMode="External" /><Relationship Type="http://schemas.openxmlformats.org/officeDocument/2006/relationships/hyperlink" Id="rId288" Target="https://doi.org/10.15363/thinklab.d93" TargetMode="External" /><Relationship Type="http://schemas.openxmlformats.org/officeDocument/2006/relationships/hyperlink" Id="rId277" Target="https://doi.org/10.15363/thinklab.d94" TargetMode="External" /><Relationship Type="http://schemas.openxmlformats.org/officeDocument/2006/relationships/hyperlink" Id="rId321" Target="https://doi.org/10.15363/thinklab.d95" TargetMode="External" /><Relationship Type="http://schemas.openxmlformats.org/officeDocument/2006/relationships/hyperlink" Id="rId285" Target="https://doi.org/10.15363/thinklab.d96" TargetMode="External" /><Relationship Type="http://schemas.openxmlformats.org/officeDocument/2006/relationships/hyperlink" Id="rId230" Target="https://doi.org/10.15363/thinklab.d97" TargetMode="External" /><Relationship Type="http://schemas.openxmlformats.org/officeDocument/2006/relationships/hyperlink" Id="rId323" Target="https://doi.org/10.1629/2431" TargetMode="External" /><Relationship Type="http://schemas.openxmlformats.org/officeDocument/2006/relationships/hyperlink" Id="rId261" Target="https://doi.org/10.2174/1386207013330670" TargetMode="External" /><Relationship Type="http://schemas.openxmlformats.org/officeDocument/2006/relationships/hyperlink" Id="rId198" Target="https://doi.org/10.2174/157015910792246254" TargetMode="External" /><Relationship Type="http://schemas.openxmlformats.org/officeDocument/2006/relationships/hyperlink" Id="rId269" Target="https://doi.org/10.2307/1932409" TargetMode="External" /><Relationship Type="http://schemas.openxmlformats.org/officeDocument/2006/relationships/hyperlink" Id="rId350" Target="https://doi.org/10.2307/2288929" TargetMode="External" /><Relationship Type="http://schemas.openxmlformats.org/officeDocument/2006/relationships/hyperlink" Id="rId289" Target="https://doi.org/10.2307/2340521" TargetMode="External" /><Relationship Type="http://schemas.openxmlformats.org/officeDocument/2006/relationships/hyperlink" Id="rId362" Target="https://doi.org/10.3897/rio.1.e7547" TargetMode="External" /><Relationship Type="http://schemas.openxmlformats.org/officeDocument/2006/relationships/hyperlink" Id="rId331" Target="https://doi.org/10.3897/zookeys.150.2189" TargetMode="External" /><Relationship Type="http://schemas.openxmlformats.org/officeDocument/2006/relationships/hyperlink" Id="rId197" Target="https://doi.org/10.4135/9781483349985.n37" TargetMode="External" /><Relationship Type="http://schemas.openxmlformats.org/officeDocument/2006/relationships/hyperlink" Id="rId302" Target="https://doi.org/10.5281/zenodo.21711" TargetMode="External" /><Relationship Type="http://schemas.openxmlformats.org/officeDocument/2006/relationships/hyperlink" Id="rId180" Target="https://doi.org/10.5281/zenodo.268568" TargetMode="External" /><Relationship Type="http://schemas.openxmlformats.org/officeDocument/2006/relationships/hyperlink" Id="rId183" Target="https://doi.org/10.5281/zenodo.268654" TargetMode="External" /><Relationship Type="http://schemas.openxmlformats.org/officeDocument/2006/relationships/hyperlink" Id="rId259" Target="https://doi.org/10.5281/zenodo.27244" TargetMode="External" /><Relationship Type="http://schemas.openxmlformats.org/officeDocument/2006/relationships/hyperlink" Id="rId265" Target="https://doi.org/10.5281/zenodo.33987" TargetMode="External" /><Relationship Type="http://schemas.openxmlformats.org/officeDocument/2006/relationships/hyperlink" Id="rId231" Target="https://doi.org/10.5281/zenodo.45521" TargetMode="External" /><Relationship Type="http://schemas.openxmlformats.org/officeDocument/2006/relationships/hyperlink" Id="rId237" Target="https://doi.org/10.5281/zenodo.45524" TargetMode="External" /><Relationship Type="http://schemas.openxmlformats.org/officeDocument/2006/relationships/hyperlink" Id="rId240" Target="https://doi.org/10.5281/zenodo.45527" TargetMode="External" /><Relationship Type="http://schemas.openxmlformats.org/officeDocument/2006/relationships/hyperlink" Id="rId228" Target="https://doi.org/10.5281/zenodo.45579" TargetMode="External" /><Relationship Type="http://schemas.openxmlformats.org/officeDocument/2006/relationships/hyperlink" Id="rId222" Target="https://doi.org/10.5281/zenodo.45584" TargetMode="External" /><Relationship Type="http://schemas.openxmlformats.org/officeDocument/2006/relationships/hyperlink" Id="rId225" Target="https://doi.org/10.5281/zenodo.45586" TargetMode="External" /><Relationship Type="http://schemas.openxmlformats.org/officeDocument/2006/relationships/hyperlink" Id="rId286" Target="https://doi.org/10.5281/zenodo.46866" TargetMode="External" /><Relationship Type="http://schemas.openxmlformats.org/officeDocument/2006/relationships/hyperlink" Id="rId254" Target="https://doi.org/10.5281/zenodo.47157" TargetMode="External" /><Relationship Type="http://schemas.openxmlformats.org/officeDocument/2006/relationships/hyperlink" Id="rId305" Target="https://doi.org/10.5281/zenodo.47223" TargetMode="External" /><Relationship Type="http://schemas.openxmlformats.org/officeDocument/2006/relationships/hyperlink" Id="rId313" Target="https://doi.org/10.5281/zenodo.47664" TargetMode="External" /><Relationship Type="http://schemas.openxmlformats.org/officeDocument/2006/relationships/hyperlink" Id="rId274" Target="https://doi.org/10.5281/zenodo.48425" TargetMode="External" /><Relationship Type="http://schemas.openxmlformats.org/officeDocument/2006/relationships/hyperlink" Id="rId276" Target="https://doi.org/10.5281/zenodo.48426" TargetMode="External" /><Relationship Type="http://schemas.openxmlformats.org/officeDocument/2006/relationships/hyperlink" Id="rId278" Target="https://doi.org/10.5281/zenodo.48427" TargetMode="External" /><Relationship Type="http://schemas.openxmlformats.org/officeDocument/2006/relationships/hyperlink" Id="rId272" Target="https://doi.org/10.5281/zenodo.48428" TargetMode="External" /><Relationship Type="http://schemas.openxmlformats.org/officeDocument/2006/relationships/hyperlink" Id="rId294" Target="https://doi.org/10.5281/zenodo.48443" TargetMode="External" /><Relationship Type="http://schemas.openxmlformats.org/officeDocument/2006/relationships/hyperlink" Id="rId292" Target="https://doi.org/10.5281/zenodo.48444" TargetMode="External" /><Relationship Type="http://schemas.openxmlformats.org/officeDocument/2006/relationships/hyperlink" Id="rId287" Target="https://doi.org/10.5281/zenodo.48445" TargetMode="External" /><Relationship Type="http://schemas.openxmlformats.org/officeDocument/2006/relationships/hyperlink" Id="rId247" Target="https://doi.org/10.5281/zenodo.48810" TargetMode="External" /><Relationship Type="http://schemas.openxmlformats.org/officeDocument/2006/relationships/hyperlink" Id="rId346" Target="https://doi.org/10.5281/zenodo.61571" TargetMode="External" /><Relationship Type="http://schemas.openxmlformats.org/officeDocument/2006/relationships/hyperlink" Id="rId328" Target="https://doi.org/10.5334/jors.ay" TargetMode="External" /><Relationship Type="http://schemas.openxmlformats.org/officeDocument/2006/relationships/hyperlink" Id="rId268" Target="https://doi.org/10.6084/m9.figshare.1418386" TargetMode="External" /><Relationship Type="http://schemas.openxmlformats.org/officeDocument/2006/relationships/hyperlink" Id="rId308" Target="https://doi.org/10.6084/m9.figshare.3085426.v1" TargetMode="External" /><Relationship Type="http://schemas.openxmlformats.org/officeDocument/2006/relationships/hyperlink" Id="rId306" Target="https://doi.org/10.6084/m9.figshare.3085837.v1" TargetMode="External" /><Relationship Type="http://schemas.openxmlformats.org/officeDocument/2006/relationships/hyperlink" Id="rId312" Target="https://doi.org/10.6084/m9.figshare.3103054" TargetMode="External" /><Relationship Type="http://schemas.openxmlformats.org/officeDocument/2006/relationships/hyperlink" Id="rId325" Target="https://doi.org/10.7554/elife.16800" TargetMode="External" /><Relationship Type="http://schemas.openxmlformats.org/officeDocument/2006/relationships/hyperlink" Id="rId176" Target="https://doi.org/10.7717/peerj-cs.46" TargetMode="External" /><Relationship Type="http://schemas.openxmlformats.org/officeDocument/2006/relationships/hyperlink" Id="rId258" Target="https://doi.org/10.7717/peerj.1054" TargetMode="External" /><Relationship Type="http://schemas.openxmlformats.org/officeDocument/2006/relationships/hyperlink" Id="rId326" Target="https://doi.org/10.7717/peerj.175"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5"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23" Target="https://github.com/dhimmel/rephetio-manuscript/tree/b7b8bd3a7e0b3c5b3ad4f4f59feb28813126c756"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46" Target="https://neo4j.het.io" TargetMode="External" /><Relationship Type="http://schemas.openxmlformats.org/officeDocument/2006/relationships/hyperlink" Id="rId129"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141" Target="https://thinklab.com/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0"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6" Target="http://bgee.org/" TargetMode="External" /><Relationship Type="http://schemas.openxmlformats.org/officeDocument/2006/relationships/hyperlink" Id="rId89" Target="http://disease-ontology.org/" TargetMode="External" /><Relationship Type="http://schemas.openxmlformats.org/officeDocument/2006/relationships/hyperlink" Id="rId111" Target="http://diseases.jensenlab.org/Search" TargetMode="External" /><Relationship Type="http://schemas.openxmlformats.org/officeDocument/2006/relationships/hyperlink" Id="rId109" Target="http://drugcentral.org/" TargetMode="External" /><Relationship Type="http://schemas.openxmlformats.org/officeDocument/2006/relationships/hyperlink" Id="rId101"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3"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9" Target="http://pid.nci.nih.gov/" TargetMode="External" /><Relationship Type="http://schemas.openxmlformats.org/officeDocument/2006/relationships/hyperlink" Id="rId126" Target="http://portal.graphgist.org/graph_gists/drug-repurposing-by-hetnet-relationship-prediction-a-new-hope" TargetMode="External" /><Relationship Type="http://schemas.openxmlformats.org/officeDocument/2006/relationships/hyperlink" Id="rId104"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3" Target="http://stargeo.org/" TargetMode="External" /><Relationship Type="http://schemas.openxmlformats.org/officeDocument/2006/relationships/hyperlink" Id="rId139" Target="http://thinklab.com/p/rephetio/discussion" TargetMode="External" /><Relationship Type="http://schemas.openxmlformats.org/officeDocument/2006/relationships/hyperlink" Id="rId107" Target="http://tissues.jensenlab.org/" TargetMode="External" /><Relationship Type="http://schemas.openxmlformats.org/officeDocument/2006/relationships/hyperlink" Id="rId96" Target="http://uberon.org" TargetMode="External" /><Relationship Type="http://schemas.openxmlformats.org/officeDocument/2006/relationships/hyperlink" Id="rId112" Target="http://www.disgenet.org" TargetMode="External" /><Relationship Type="http://schemas.openxmlformats.org/officeDocument/2006/relationships/hyperlink" Id="rId91"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5"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0" Target="http://www.pathwaycommons.org/pc2/" TargetMode="External" /><Relationship Type="http://schemas.openxmlformats.org/officeDocument/2006/relationships/hyperlink" Id="rId98" Target="http://www.reactome.org/" TargetMode="External" /><Relationship Type="http://schemas.openxmlformats.org/officeDocument/2006/relationships/hyperlink" Id="rId97" Target="http://www.wikipathways.org/" TargetMode="External" /><Relationship Type="http://schemas.openxmlformats.org/officeDocument/2006/relationships/hyperlink" Id="rId108" Target="https://bindingdb.org" TargetMode="External" /><Relationship Type="http://schemas.openxmlformats.org/officeDocument/2006/relationships/hyperlink" Id="rId132"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196" Target="https://doi.org/10.1001/archneur.61.8.1254" TargetMode="External" /><Relationship Type="http://schemas.openxmlformats.org/officeDocument/2006/relationships/hyperlink" Id="rId190" Target="https://doi.org/10.1002/14651858.cd006103.pub7" TargetMode="External" /><Relationship Type="http://schemas.openxmlformats.org/officeDocument/2006/relationships/hyperlink" Id="rId161" Target="https://doi.org/10.1002/wsbm.1337" TargetMode="External" /><Relationship Type="http://schemas.openxmlformats.org/officeDocument/2006/relationships/hyperlink" Id="rId257" Target="https://doi.org/10.1007/978-3-540-69828-9_12" TargetMode="External" /><Relationship Type="http://schemas.openxmlformats.org/officeDocument/2006/relationships/hyperlink" Id="rId188" Target="https://doi.org/10.1007/s00228-003-0693-0" TargetMode="External" /><Relationship Type="http://schemas.openxmlformats.org/officeDocument/2006/relationships/hyperlink" Id="rId189" Target="https://doi.org/10.1016/j.amjmed.2008.01.017" TargetMode="External" /><Relationship Type="http://schemas.openxmlformats.org/officeDocument/2006/relationships/hyperlink" Id="rId150" Target="https://doi.org/10.1016/j.amjmed.2015.10.015" TargetMode="External" /><Relationship Type="http://schemas.openxmlformats.org/officeDocument/2006/relationships/hyperlink" Id="rId298" Target="https://doi.org/10.1016/j.cell.2014.10.050" TargetMode="External" /><Relationship Type="http://schemas.openxmlformats.org/officeDocument/2006/relationships/hyperlink" Id="rId158" Target="https://doi.org/10.1016/j.copbio.2011.11.010" TargetMode="External" /><Relationship Type="http://schemas.openxmlformats.org/officeDocument/2006/relationships/hyperlink" Id="rId250" Target="https://doi.org/10.1016/j.ddtec.2015.01.005" TargetMode="External" /><Relationship Type="http://schemas.openxmlformats.org/officeDocument/2006/relationships/hyperlink" Id="rId172" Target="https://doi.org/10.1016/j.drudis.2012.07.014" TargetMode="External" /><Relationship Type="http://schemas.openxmlformats.org/officeDocument/2006/relationships/hyperlink" Id="rId160" Target="https://doi.org/10.1016/j.drudis.2012.07.017" TargetMode="External" /><Relationship Type="http://schemas.openxmlformats.org/officeDocument/2006/relationships/hyperlink" Id="rId163" Target="https://doi.org/10.1016/j.drudis.2012.08.005" TargetMode="External" /><Relationship Type="http://schemas.openxmlformats.org/officeDocument/2006/relationships/hyperlink" Id="rId204" Target="https://doi.org/10.1016/j.ebcr.2015.07.003" TargetMode="External" /><Relationship Type="http://schemas.openxmlformats.org/officeDocument/2006/relationships/hyperlink" Id="rId316" Target="https://doi.org/10.1016/j.jbi.2014.08.004" TargetMode="External" /><Relationship Type="http://schemas.openxmlformats.org/officeDocument/2006/relationships/hyperlink" Id="rId143" Target="https://doi.org/10.1016/j.jhealeco.2016.01.012" TargetMode="External" /><Relationship Type="http://schemas.openxmlformats.org/officeDocument/2006/relationships/hyperlink" Id="rId213" Target="https://doi.org/10.1016/j.physbeh.2008.05.020" TargetMode="External" /><Relationship Type="http://schemas.openxmlformats.org/officeDocument/2006/relationships/hyperlink" Id="rId207" Target="https://doi.org/10.1016/j.seizure.2010.12.011" TargetMode="External" /><Relationship Type="http://schemas.openxmlformats.org/officeDocument/2006/relationships/hyperlink" Id="rId200" Target="https://doi.org/10.1016/j.yebeh.2016.01.029" TargetMode="External" /><Relationship Type="http://schemas.openxmlformats.org/officeDocument/2006/relationships/hyperlink" Id="rId282" Target="https://doi.org/10.1016/j.ymeth.2014.11.020" TargetMode="External" /><Relationship Type="http://schemas.openxmlformats.org/officeDocument/2006/relationships/hyperlink" Id="rId202" Target="https://doi.org/10.1016/s0006-2952(96)00509-6" TargetMode="External" /><Relationship Type="http://schemas.openxmlformats.org/officeDocument/2006/relationships/hyperlink" Id="rId216" Target="https://doi.org/10.1016/s0169-023x(97)00017-7" TargetMode="External" /><Relationship Type="http://schemas.openxmlformats.org/officeDocument/2006/relationships/hyperlink" Id="rId205" Target="https://doi.org/10.1016/s1059-1311(03)00082-7" TargetMode="External" /><Relationship Type="http://schemas.openxmlformats.org/officeDocument/2006/relationships/hyperlink" Id="rId206" Target="https://doi.org/10.1016/s1388-2457(00)00411-9" TargetMode="External" /><Relationship Type="http://schemas.openxmlformats.org/officeDocument/2006/relationships/hyperlink" Id="rId271" Target="https://doi.org/10.1021/c160017a018" TargetMode="External" /><Relationship Type="http://schemas.openxmlformats.org/officeDocument/2006/relationships/hyperlink" Id="rId270" Target="https://doi.org/10.1021/ci100050t" TargetMode="External" /><Relationship Type="http://schemas.openxmlformats.org/officeDocument/2006/relationships/hyperlink" Id="rId329" Target="https://doi.org/10.1038/467401b" TargetMode="External" /><Relationship Type="http://schemas.openxmlformats.org/officeDocument/2006/relationships/hyperlink" Id="rId368" Target="https://doi.org/10.1038/481430a" TargetMode="External" /><Relationship Type="http://schemas.openxmlformats.org/officeDocument/2006/relationships/hyperlink" Id="rId367" Target="https://doi.org/10.1038/523272a" TargetMode="External" /><Relationship Type="http://schemas.openxmlformats.org/officeDocument/2006/relationships/hyperlink" Id="rId365" Target="https://doi.org/10.1038/530027a" TargetMode="External" /><Relationship Type="http://schemas.openxmlformats.org/officeDocument/2006/relationships/hyperlink" Id="rId363" Target="https://doi.org/10.1038/530148a" TargetMode="External" /><Relationship Type="http://schemas.openxmlformats.org/officeDocument/2006/relationships/hyperlink" Id="rId334" Target="https://doi.org/10.1038/536016a" TargetMode="External" /><Relationship Type="http://schemas.openxmlformats.org/officeDocument/2006/relationships/hyperlink" Id="rId248" Target="https://doi.org/10.1038/75556" TargetMode="External" /><Relationship Type="http://schemas.openxmlformats.org/officeDocument/2006/relationships/hyperlink" Id="rId170" Target="https://doi.org/10.1038/clpt.2009.103" TargetMode="External" /><Relationship Type="http://schemas.openxmlformats.org/officeDocument/2006/relationships/hyperlink" Id="rId162" Target="https://doi.org/10.1038/clpt.2013.1" TargetMode="External" /><Relationship Type="http://schemas.openxmlformats.org/officeDocument/2006/relationships/hyperlink" Id="rId166" Target="https://doi.org/10.1038/msb.2011.26" TargetMode="External" /><Relationship Type="http://schemas.openxmlformats.org/officeDocument/2006/relationships/hyperlink" Id="rId295" Target="https://doi.org/10.1038/nature04209" TargetMode="External" /><Relationship Type="http://schemas.openxmlformats.org/officeDocument/2006/relationships/hyperlink" Id="rId187" Target="https://doi.org/10.1038/nature06846" TargetMode="External" /><Relationship Type="http://schemas.openxmlformats.org/officeDocument/2006/relationships/hyperlink" Id="rId174" Target="https://doi.org/10.1038/nbt.2151" TargetMode="External" /><Relationship Type="http://schemas.openxmlformats.org/officeDocument/2006/relationships/hyperlink" Id="rId145" Target="https://doi.org/10.1038/nbt.2786" TargetMode="External" /><Relationship Type="http://schemas.openxmlformats.org/officeDocument/2006/relationships/hyperlink" Id="rId156" Target="https://doi.org/10.1038/nbt1007-1110" TargetMode="External" /><Relationship Type="http://schemas.openxmlformats.org/officeDocument/2006/relationships/hyperlink" Id="rId155" Target="https://doi.org/10.1038/nchembio.118" TargetMode="External" /><Relationship Type="http://schemas.openxmlformats.org/officeDocument/2006/relationships/hyperlink" Id="rId168" Target="https://doi.org/10.1038/ncomms10331" TargetMode="External" /><Relationship Type="http://schemas.openxmlformats.org/officeDocument/2006/relationships/hyperlink" Id="rId177" Target="https://doi.org/10.1038/ncomms5212" TargetMode="External" /><Relationship Type="http://schemas.openxmlformats.org/officeDocument/2006/relationships/hyperlink" Id="rId173" Target="https://doi.org/10.1038/ng.3314" TargetMode="External" /><Relationship Type="http://schemas.openxmlformats.org/officeDocument/2006/relationships/hyperlink" Id="rId296" Target="https://doi.org/10.1038/nmeth.1280" TargetMode="External" /><Relationship Type="http://schemas.openxmlformats.org/officeDocument/2006/relationships/hyperlink" Id="rId297" Target="https://doi.org/10.1038/nmeth.1597" TargetMode="External" /><Relationship Type="http://schemas.openxmlformats.org/officeDocument/2006/relationships/hyperlink" Id="rId159" Target="https://doi.org/10.1038/nrc2044" TargetMode="External" /><Relationship Type="http://schemas.openxmlformats.org/officeDocument/2006/relationships/hyperlink" Id="rId144" Target="https://doi.org/10.1038/nrd1178" TargetMode="External" /><Relationship Type="http://schemas.openxmlformats.org/officeDocument/2006/relationships/hyperlink" Id="rId154" Target="https://doi.org/10.1038/nrd1346" TargetMode="External" /><Relationship Type="http://schemas.openxmlformats.org/officeDocument/2006/relationships/hyperlink" Id="rId147" Target="https://doi.org/10.1038/nrd1468" TargetMode="External" /><Relationship Type="http://schemas.openxmlformats.org/officeDocument/2006/relationships/hyperlink" Id="rId157" Target="https://doi.org/10.1038/nrd3480" TargetMode="External" /><Relationship Type="http://schemas.openxmlformats.org/officeDocument/2006/relationships/hyperlink" Id="rId146" Target="https://doi.org/10.1038/nrd3681" TargetMode="External" /><Relationship Type="http://schemas.openxmlformats.org/officeDocument/2006/relationships/hyperlink" Id="rId152" Target="https://doi.org/10.1038/nrg2615" TargetMode="External" /><Relationship Type="http://schemas.openxmlformats.org/officeDocument/2006/relationships/hyperlink" Id="rId199" Target="https://doi.org/10.1038/nrn1430" TargetMode="External" /><Relationship Type="http://schemas.openxmlformats.org/officeDocument/2006/relationships/hyperlink" Id="rId193" Target="https://doi.org/10.1038/tp.2015.209" TargetMode="External" /><Relationship Type="http://schemas.openxmlformats.org/officeDocument/2006/relationships/hyperlink" Id="rId178" Target="https://doi.org/10.1039/c4mb00014e" TargetMode="External" /><Relationship Type="http://schemas.openxmlformats.org/officeDocument/2006/relationships/hyperlink" Id="rId191" Target="https://doi.org/10.1056/nejmoa1102035" TargetMode="External" /><Relationship Type="http://schemas.openxmlformats.org/officeDocument/2006/relationships/hyperlink" Id="rId192" Target="https://doi.org/10.1056/nejmoa1407764" TargetMode="External" /><Relationship Type="http://schemas.openxmlformats.org/officeDocument/2006/relationships/hyperlink" Id="rId364" Target="https://doi.org/10.1073/pnas.1511912112" TargetMode="External" /><Relationship Type="http://schemas.openxmlformats.org/officeDocument/2006/relationships/hyperlink" Id="rId335" Target="https://doi.org/10.1087/0953151053584984" TargetMode="External" /><Relationship Type="http://schemas.openxmlformats.org/officeDocument/2006/relationships/hyperlink" Id="rId340" Target="https://doi.org/10.1093/bioinformatics/btr260" TargetMode="External" /><Relationship Type="http://schemas.openxmlformats.org/officeDocument/2006/relationships/hyperlink" Id="rId344" Target="https://doi.org/10.1093/bioinformatics/btt549" TargetMode="External" /><Relationship Type="http://schemas.openxmlformats.org/officeDocument/2006/relationships/hyperlink" Id="rId153" Target="https://doi.org/10.1093/brain/awn081" TargetMode="External" /><Relationship Type="http://schemas.openxmlformats.org/officeDocument/2006/relationships/hyperlink" Id="rId209" Target="https://doi.org/10.1093/comnet/cnu016" TargetMode="External" /><Relationship Type="http://schemas.openxmlformats.org/officeDocument/2006/relationships/hyperlink" Id="rId317" Target="https://doi.org/10.1093/database/bav016" TargetMode="External" /><Relationship Type="http://schemas.openxmlformats.org/officeDocument/2006/relationships/hyperlink" Id="rId283" Target="https://doi.org/10.1093/database/bav028" TargetMode="External" /><Relationship Type="http://schemas.openxmlformats.org/officeDocument/2006/relationships/hyperlink" Id="rId223" Target="https://doi.org/10.1093/database/bav032" TargetMode="External" /><Relationship Type="http://schemas.openxmlformats.org/officeDocument/2006/relationships/hyperlink" Id="rId148" Target="https://doi.org/10.1093/jamia/ocv102" TargetMode="External" /><Relationship Type="http://schemas.openxmlformats.org/officeDocument/2006/relationships/hyperlink" Id="rId303" Target="https://doi.org/10.1093/nar/30.1.207" TargetMode="External" /><Relationship Type="http://schemas.openxmlformats.org/officeDocument/2006/relationships/hyperlink" Id="rId232" Target="https://doi.org/10.1093/nar/gkh061" TargetMode="External" /><Relationship Type="http://schemas.openxmlformats.org/officeDocument/2006/relationships/hyperlink" Id="rId263" Target="https://doi.org/10.1093/nar/gkj067" TargetMode="External" /><Relationship Type="http://schemas.openxmlformats.org/officeDocument/2006/relationships/hyperlink" Id="rId244" Target="https://doi.org/10.1093/nar/gkn653" TargetMode="External" /><Relationship Type="http://schemas.openxmlformats.org/officeDocument/2006/relationships/hyperlink" Id="rId245" Target="https://doi.org/10.1093/nar/gkq1039" TargetMode="External" /><Relationship Type="http://schemas.openxmlformats.org/officeDocument/2006/relationships/hyperlink" Id="rId235" Target="https://doi.org/10.1093/nar/gkq1237" TargetMode="External" /><Relationship Type="http://schemas.openxmlformats.org/officeDocument/2006/relationships/hyperlink" Id="rId219" Target="https://doi.org/10.1093/nar/gkr972" TargetMode="External" /><Relationship Type="http://schemas.openxmlformats.org/officeDocument/2006/relationships/hyperlink" Id="rId304" Target="https://doi.org/10.1093/nar/gks1193" TargetMode="External" /><Relationship Type="http://schemas.openxmlformats.org/officeDocument/2006/relationships/hyperlink" Id="rId226" Target="https://doi.org/10.1093/nar/gkt1068" TargetMode="External" /><Relationship Type="http://schemas.openxmlformats.org/officeDocument/2006/relationships/hyperlink" Id="rId220" Target="https://doi.org/10.1093/nar/gku1011" TargetMode="External" /><Relationship Type="http://schemas.openxmlformats.org/officeDocument/2006/relationships/hyperlink" Id="rId300" Target="https://doi.org/10.1093/nar/gku1113" TargetMode="External" /><Relationship Type="http://schemas.openxmlformats.org/officeDocument/2006/relationships/hyperlink" Id="rId241" Target="https://doi.org/10.1093/nar/gkv1024" TargetMode="External" /><Relationship Type="http://schemas.openxmlformats.org/officeDocument/2006/relationships/hyperlink" Id="rId262" Target="https://doi.org/10.1093/nar/gkv1072" TargetMode="External" /><Relationship Type="http://schemas.openxmlformats.org/officeDocument/2006/relationships/hyperlink" Id="rId229" Target="https://doi.org/10.1093/nar/gkv1075" TargetMode="External" /><Relationship Type="http://schemas.openxmlformats.org/officeDocument/2006/relationships/hyperlink" Id="rId243" Target="https://doi.org/10.1093/nar/gkv1351" TargetMode="External" /><Relationship Type="http://schemas.openxmlformats.org/officeDocument/2006/relationships/hyperlink" Id="rId279" Target="https://doi.org/10.1093/nar/gkw1133" TargetMode="External" /><Relationship Type="http://schemas.openxmlformats.org/officeDocument/2006/relationships/hyperlink" Id="rId233" Target="https://doi.org/10.1093/nar/gkw993" TargetMode="External" /><Relationship Type="http://schemas.openxmlformats.org/officeDocument/2006/relationships/hyperlink" Id="rId185" Target="https://doi.org/10.1093/ntr/nts201" TargetMode="External" /><Relationship Type="http://schemas.openxmlformats.org/officeDocument/2006/relationships/hyperlink" Id="rId208" Target="https://doi.org/10.1098/rsif.2015.0571" TargetMode="External" /><Relationship Type="http://schemas.openxmlformats.org/officeDocument/2006/relationships/hyperlink" Id="rId349" Target="https://doi.org/10.1101/056473" TargetMode="External" /><Relationship Type="http://schemas.openxmlformats.org/officeDocument/2006/relationships/hyperlink" Id="rId21" Target="https://doi.org/10.1101/087619" TargetMode="External" /><Relationship Type="http://schemas.openxmlformats.org/officeDocument/2006/relationships/hyperlink" Id="rId165" Target="https://doi.org/10.1109/asonam.2011.112" TargetMode="External" /><Relationship Type="http://schemas.openxmlformats.org/officeDocument/2006/relationships/hyperlink" Id="rId169" Target="https://doi.org/10.1109/bibm.2012.6392722" TargetMode="External" /><Relationship Type="http://schemas.openxmlformats.org/officeDocument/2006/relationships/hyperlink" Id="rId186" Target="https://doi.org/10.1124/mol.106.025130" TargetMode="External" /><Relationship Type="http://schemas.openxmlformats.org/officeDocument/2006/relationships/hyperlink" Id="rId171" Target="https://doi.org/10.1126/science.1132939" TargetMode="External" /><Relationship Type="http://schemas.openxmlformats.org/officeDocument/2006/relationships/hyperlink" Id="rId175" Target="https://doi.org/10.1126/science.1158140" TargetMode="External" /><Relationship Type="http://schemas.openxmlformats.org/officeDocument/2006/relationships/hyperlink" Id="rId299" Target="https://doi.org/10.1126/science.1257601" TargetMode="External" /><Relationship Type="http://schemas.openxmlformats.org/officeDocument/2006/relationships/hyperlink" Id="rId327" Target="https://doi.org/10.1126/science.aah6168" TargetMode="External" /><Relationship Type="http://schemas.openxmlformats.org/officeDocument/2006/relationships/hyperlink" Id="rId212" Target="https://doi.org/10.1126/scitranslmed.3001318" TargetMode="External" /><Relationship Type="http://schemas.openxmlformats.org/officeDocument/2006/relationships/hyperlink" Id="rId151" Target="https://doi.org/10.1126/scitranslmed.3003377" TargetMode="External" /><Relationship Type="http://schemas.openxmlformats.org/officeDocument/2006/relationships/hyperlink" Id="rId319" Target="https://doi.org/10.1136/amiajnl-2012-000852" TargetMode="External" /><Relationship Type="http://schemas.openxmlformats.org/officeDocument/2006/relationships/hyperlink" Id="rId315" Target="https://doi.org/10.1136/amiajnl-2012-001431" TargetMode="External" /><Relationship Type="http://schemas.openxmlformats.org/officeDocument/2006/relationships/hyperlink" Id="rId149" Target="https://doi.org/10.1136/amiajnl-2014-002649" TargetMode="External" /><Relationship Type="http://schemas.openxmlformats.org/officeDocument/2006/relationships/hyperlink" Id="rId203" Target="https://doi.org/10.1136/jnnp.2006.100222" TargetMode="External" /><Relationship Type="http://schemas.openxmlformats.org/officeDocument/2006/relationships/hyperlink" Id="rId342" Target="https://doi.org/10.1137/1.9781611972795.67" TargetMode="External" /><Relationship Type="http://schemas.openxmlformats.org/officeDocument/2006/relationships/hyperlink" Id="rId214" Target="https://doi.org/10.1145/2939502.2939515" TargetMode="External" /><Relationship Type="http://schemas.openxmlformats.org/officeDocument/2006/relationships/hyperlink" Id="rId330" Target="https://doi.org/10.1186/1756-0500-5-494" TargetMode="External" /><Relationship Type="http://schemas.openxmlformats.org/officeDocument/2006/relationships/hyperlink" Id="rId251" Target="https://doi.org/10.1186/1758-2946-5-3" TargetMode="External" /><Relationship Type="http://schemas.openxmlformats.org/officeDocument/2006/relationships/hyperlink" Id="rId253" Target="https://doi.org/10.1186/1758-2946-5-7" TargetMode="External" /><Relationship Type="http://schemas.openxmlformats.org/officeDocument/2006/relationships/hyperlink" Id="rId238" Target="https://doi.org/10.1186/gb-2012-13-1-r5" TargetMode="External" /><Relationship Type="http://schemas.openxmlformats.org/officeDocument/2006/relationships/hyperlink" Id="rId167" Target="https://doi.org/10.1186/s13073-014-0095-1" TargetMode="External" /><Relationship Type="http://schemas.openxmlformats.org/officeDocument/2006/relationships/hyperlink" Id="rId252" Target="https://doi.org/10.1186/s13321-014-0043-5" TargetMode="External" /><Relationship Type="http://schemas.openxmlformats.org/officeDocument/2006/relationships/hyperlink" Id="rId348" Target="https://doi.org/10.1186/s13742-015-0087-0" TargetMode="External" /><Relationship Type="http://schemas.openxmlformats.org/officeDocument/2006/relationships/hyperlink" Id="rId361" Target="https://doi.org/10.1242/dmm.003285" TargetMode="External" /><Relationship Type="http://schemas.openxmlformats.org/officeDocument/2006/relationships/hyperlink" Id="rId242" Target="https://doi.org/10.1371/journal.pbio.0060184" TargetMode="External" /><Relationship Type="http://schemas.openxmlformats.org/officeDocument/2006/relationships/hyperlink" Id="rId324" Target="https://doi.org/10.1371/journal.pbio.1001195" TargetMode="External" /><Relationship Type="http://schemas.openxmlformats.org/officeDocument/2006/relationships/hyperlink" Id="rId164" Target="https://doi.org/10.1371/journal.pcbi.1004259" TargetMode="External" /><Relationship Type="http://schemas.openxmlformats.org/officeDocument/2006/relationships/hyperlink" Id="rId218" Target="https://doi.org/10.1371/journal.pcbi.1004743" TargetMode="External" /><Relationship Type="http://schemas.openxmlformats.org/officeDocument/2006/relationships/hyperlink" Id="rId290" Target="https://doi.org/10.1371/journal.pgen.1004967" TargetMode="External" /><Relationship Type="http://schemas.openxmlformats.org/officeDocument/2006/relationships/hyperlink" Id="rId284" Target="https://doi.org/10.1371/journal.pone.0049686" TargetMode="External" /><Relationship Type="http://schemas.openxmlformats.org/officeDocument/2006/relationships/hyperlink" Id="rId211" Target="https://doi.org/10.15363/thinklab.4" TargetMode="External" /><Relationship Type="http://schemas.openxmlformats.org/officeDocument/2006/relationships/hyperlink" Id="rId359" Target="https://doi.org/10.15363/thinklab.a5" TargetMode="External" /><Relationship Type="http://schemas.openxmlformats.org/officeDocument/2006/relationships/hyperlink" Id="rId332" Target="https://doi.org/10.15363/thinklab.d102" TargetMode="External" /><Relationship Type="http://schemas.openxmlformats.org/officeDocument/2006/relationships/hyperlink" Id="rId210" Target="https://doi.org/10.15363/thinklab.d104" TargetMode="External" /><Relationship Type="http://schemas.openxmlformats.org/officeDocument/2006/relationships/hyperlink" Id="rId275" Target="https://doi.org/10.15363/thinklab.d105" TargetMode="External" /><Relationship Type="http://schemas.openxmlformats.org/officeDocument/2006/relationships/hyperlink" Id="rId273" Target="https://doi.org/10.15363/thinklab.d106" TargetMode="External" /><Relationship Type="http://schemas.openxmlformats.org/officeDocument/2006/relationships/hyperlink" Id="rId333" Target="https://doi.org/10.15363/thinklab.d107" TargetMode="External" /><Relationship Type="http://schemas.openxmlformats.org/officeDocument/2006/relationships/hyperlink" Id="rId336" Target="https://doi.org/10.15363/thinklab.d108" TargetMode="External" /><Relationship Type="http://schemas.openxmlformats.org/officeDocument/2006/relationships/hyperlink" Id="rId338" Target="https://doi.org/10.15363/thinklab.d110" TargetMode="External" /><Relationship Type="http://schemas.openxmlformats.org/officeDocument/2006/relationships/hyperlink" Id="rId337" Target="https://doi.org/10.15363/thinklab.d111" TargetMode="External" /><Relationship Type="http://schemas.openxmlformats.org/officeDocument/2006/relationships/hyperlink" Id="rId345" Target="https://doi.org/10.15363/thinklab.d112" TargetMode="External" /><Relationship Type="http://schemas.openxmlformats.org/officeDocument/2006/relationships/hyperlink" Id="rId352" Target="https://doi.org/10.15363/thinklab.d115" TargetMode="External" /><Relationship Type="http://schemas.openxmlformats.org/officeDocument/2006/relationships/hyperlink" Id="rId255" Target="https://doi.org/10.15363/thinklab.d124" TargetMode="External" /><Relationship Type="http://schemas.openxmlformats.org/officeDocument/2006/relationships/hyperlink" Id="rId343" Target="https://doi.org/10.15363/thinklab.d136" TargetMode="External" /><Relationship Type="http://schemas.openxmlformats.org/officeDocument/2006/relationships/hyperlink" Id="rId217" Target="https://doi.org/10.15363/thinklab.d162" TargetMode="External" /><Relationship Type="http://schemas.openxmlformats.org/officeDocument/2006/relationships/hyperlink" Id="rId310" Target="https://doi.org/10.15363/thinklab.d171" TargetMode="External" /><Relationship Type="http://schemas.openxmlformats.org/officeDocument/2006/relationships/hyperlink" Id="rId341" Target="https://doi.org/10.15363/thinklab.d178" TargetMode="External" /><Relationship Type="http://schemas.openxmlformats.org/officeDocument/2006/relationships/hyperlink" Id="rId366" Target="https://doi.org/10.15363/thinklab.d181" TargetMode="External" /><Relationship Type="http://schemas.openxmlformats.org/officeDocument/2006/relationships/hyperlink" Id="rId311" Target="https://doi.org/10.15363/thinklab.d182" TargetMode="External" /><Relationship Type="http://schemas.openxmlformats.org/officeDocument/2006/relationships/hyperlink" Id="rId309" Target="https://doi.org/10.15363/thinklab.d185" TargetMode="External" /><Relationship Type="http://schemas.openxmlformats.org/officeDocument/2006/relationships/hyperlink" Id="rId234" Target="https://doi.org/10.15363/thinklab.d186" TargetMode="External" /><Relationship Type="http://schemas.openxmlformats.org/officeDocument/2006/relationships/hyperlink" Id="rId351" Target="https://doi.org/10.15363/thinklab.d193" TargetMode="External" /><Relationship Type="http://schemas.openxmlformats.org/officeDocument/2006/relationships/hyperlink" Id="rId357" Target="https://doi.org/10.15363/thinklab.d194" TargetMode="External" /><Relationship Type="http://schemas.openxmlformats.org/officeDocument/2006/relationships/hyperlink" Id="rId360" Target="https://doi.org/10.15363/thinklab.d200" TargetMode="External" /><Relationship Type="http://schemas.openxmlformats.org/officeDocument/2006/relationships/hyperlink" Id="rId356" Target="https://doi.org/10.15363/thinklab.d201" TargetMode="External" /><Relationship Type="http://schemas.openxmlformats.org/officeDocument/2006/relationships/hyperlink" Id="rId184" Target="https://doi.org/10.15363/thinklab.d203" TargetMode="External" /><Relationship Type="http://schemas.openxmlformats.org/officeDocument/2006/relationships/hyperlink" Id="rId181" Target="https://doi.org/10.15363/thinklab.d205" TargetMode="External" /><Relationship Type="http://schemas.openxmlformats.org/officeDocument/2006/relationships/hyperlink" Id="rId314" Target="https://doi.org/10.15363/thinklab.d21" TargetMode="External" /><Relationship Type="http://schemas.openxmlformats.org/officeDocument/2006/relationships/hyperlink" Id="rId182" Target="https://doi.org/10.15363/thinklab.d210" TargetMode="External" /><Relationship Type="http://schemas.openxmlformats.org/officeDocument/2006/relationships/hyperlink" Id="rId358" Target="https://doi.org/10.15363/thinklab.d212" TargetMode="External" /><Relationship Type="http://schemas.openxmlformats.org/officeDocument/2006/relationships/hyperlink" Id="rId339" Target="https://doi.org/10.15363/thinklab.d213" TargetMode="External" /><Relationship Type="http://schemas.openxmlformats.org/officeDocument/2006/relationships/hyperlink" Id="rId353" Target="https://doi.org/10.15363/thinklab.d215" TargetMode="External" /><Relationship Type="http://schemas.openxmlformats.org/officeDocument/2006/relationships/hyperlink" Id="rId347" Target="https://doi.org/10.15363/thinklab.d216" TargetMode="External" /><Relationship Type="http://schemas.openxmlformats.org/officeDocument/2006/relationships/hyperlink" Id="rId179" Target="https://doi.org/10.15363/thinklab.d220" TargetMode="External" /><Relationship Type="http://schemas.openxmlformats.org/officeDocument/2006/relationships/hyperlink" Id="rId194" Target="https://doi.org/10.15363/thinklab.d224" TargetMode="External" /><Relationship Type="http://schemas.openxmlformats.org/officeDocument/2006/relationships/hyperlink" Id="rId215" Target="https://doi.org/10.15363/thinklab.d227" TargetMode="External" /><Relationship Type="http://schemas.openxmlformats.org/officeDocument/2006/relationships/hyperlink" Id="rId355" Target="https://doi.org/10.15363/thinklab.d228" TargetMode="External" /><Relationship Type="http://schemas.openxmlformats.org/officeDocument/2006/relationships/hyperlink" Id="rId354" Target="https://doi.org/10.15363/thinklab.d229" TargetMode="External" /><Relationship Type="http://schemas.openxmlformats.org/officeDocument/2006/relationships/hyperlink" Id="rId322" Target="https://doi.org/10.15363/thinklab.d23" TargetMode="External" /><Relationship Type="http://schemas.openxmlformats.org/officeDocument/2006/relationships/hyperlink" Id="rId195" Target="https://doi.org/10.15363/thinklab.d230" TargetMode="External" /><Relationship Type="http://schemas.openxmlformats.org/officeDocument/2006/relationships/hyperlink" Id="rId201" Target="https://doi.org/10.15363/thinklab.d231" TargetMode="External" /><Relationship Type="http://schemas.openxmlformats.org/officeDocument/2006/relationships/hyperlink" Id="rId236" Target="https://doi.org/10.15363/thinklab.d34" TargetMode="External" /><Relationship Type="http://schemas.openxmlformats.org/officeDocument/2006/relationships/hyperlink" Id="rId301" Target="https://doi.org/10.15363/thinklab.d39" TargetMode="External" /><Relationship Type="http://schemas.openxmlformats.org/officeDocument/2006/relationships/hyperlink" Id="rId227" Target="https://doi.org/10.15363/thinklab.d40" TargetMode="External" /><Relationship Type="http://schemas.openxmlformats.org/officeDocument/2006/relationships/hyperlink" Id="rId239" Target="https://doi.org/10.15363/thinklab.d41" TargetMode="External" /><Relationship Type="http://schemas.openxmlformats.org/officeDocument/2006/relationships/hyperlink" Id="rId307" Target="https://doi.org/10.15363/thinklab.d43" TargetMode="External" /><Relationship Type="http://schemas.openxmlformats.org/officeDocument/2006/relationships/hyperlink" Id="rId221" Target="https://doi.org/10.15363/thinklab.d44" TargetMode="External" /><Relationship Type="http://schemas.openxmlformats.org/officeDocument/2006/relationships/hyperlink" Id="rId318" Target="https://doi.org/10.15363/thinklab.d46" TargetMode="External" /><Relationship Type="http://schemas.openxmlformats.org/officeDocument/2006/relationships/hyperlink" Id="rId264" Target="https://doi.org/10.15363/thinklab.d53" TargetMode="External" /><Relationship Type="http://schemas.openxmlformats.org/officeDocument/2006/relationships/hyperlink" Id="rId291" Target="https://doi.org/10.15363/thinklab.d57" TargetMode="External" /><Relationship Type="http://schemas.openxmlformats.org/officeDocument/2006/relationships/hyperlink" Id="rId320" Target="https://doi.org/10.15363/thinklab.d62" TargetMode="External" /><Relationship Type="http://schemas.openxmlformats.org/officeDocument/2006/relationships/hyperlink" Id="rId266" Target="https://doi.org/10.15363/thinklab.d65" TargetMode="External" /><Relationship Type="http://schemas.openxmlformats.org/officeDocument/2006/relationships/hyperlink" Id="rId224" Target="https://doi.org/10.15363/thinklab.d67" TargetMode="External" /><Relationship Type="http://schemas.openxmlformats.org/officeDocument/2006/relationships/hyperlink" Id="rId249" Target="https://doi.org/10.15363/thinklab.d68" TargetMode="External" /><Relationship Type="http://schemas.openxmlformats.org/officeDocument/2006/relationships/hyperlink" Id="rId267" Target="https://doi.org/10.15363/thinklab.d70" TargetMode="External" /><Relationship Type="http://schemas.openxmlformats.org/officeDocument/2006/relationships/hyperlink" Id="rId281" Target="https://doi.org/10.15363/thinklab.d71" TargetMode="External" /><Relationship Type="http://schemas.openxmlformats.org/officeDocument/2006/relationships/hyperlink" Id="rId246" Target="https://doi.org/10.15363/thinklab.d72" TargetMode="External" /><Relationship Type="http://schemas.openxmlformats.org/officeDocument/2006/relationships/hyperlink" Id="rId280" Target="https://doi.org/10.15363/thinklab.d80" TargetMode="External" /><Relationship Type="http://schemas.openxmlformats.org/officeDocument/2006/relationships/hyperlink" Id="rId256" Target="https://doi.org/10.15363/thinklab.d81" TargetMode="External" /><Relationship Type="http://schemas.openxmlformats.org/officeDocument/2006/relationships/hyperlink" Id="rId293" Target="https://doi.org/10.15363/thinklab.d85" TargetMode="External" /><Relationship Type="http://schemas.openxmlformats.org/officeDocument/2006/relationships/hyperlink" Id="rId260" Target="https://doi.org/10.15363/thinklab.d91" TargetMode="External" /><Relationship Type="http://schemas.openxmlformats.org/officeDocument/2006/relationships/hyperlink" Id="rId288" Target="https://doi.org/10.15363/thinklab.d93" TargetMode="External" /><Relationship Type="http://schemas.openxmlformats.org/officeDocument/2006/relationships/hyperlink" Id="rId277" Target="https://doi.org/10.15363/thinklab.d94" TargetMode="External" /><Relationship Type="http://schemas.openxmlformats.org/officeDocument/2006/relationships/hyperlink" Id="rId321" Target="https://doi.org/10.15363/thinklab.d95" TargetMode="External" /><Relationship Type="http://schemas.openxmlformats.org/officeDocument/2006/relationships/hyperlink" Id="rId285" Target="https://doi.org/10.15363/thinklab.d96" TargetMode="External" /><Relationship Type="http://schemas.openxmlformats.org/officeDocument/2006/relationships/hyperlink" Id="rId230" Target="https://doi.org/10.15363/thinklab.d97" TargetMode="External" /><Relationship Type="http://schemas.openxmlformats.org/officeDocument/2006/relationships/hyperlink" Id="rId323" Target="https://doi.org/10.1629/2431" TargetMode="External" /><Relationship Type="http://schemas.openxmlformats.org/officeDocument/2006/relationships/hyperlink" Id="rId261" Target="https://doi.org/10.2174/1386207013330670" TargetMode="External" /><Relationship Type="http://schemas.openxmlformats.org/officeDocument/2006/relationships/hyperlink" Id="rId198" Target="https://doi.org/10.2174/157015910792246254" TargetMode="External" /><Relationship Type="http://schemas.openxmlformats.org/officeDocument/2006/relationships/hyperlink" Id="rId269" Target="https://doi.org/10.2307/1932409" TargetMode="External" /><Relationship Type="http://schemas.openxmlformats.org/officeDocument/2006/relationships/hyperlink" Id="rId350" Target="https://doi.org/10.2307/2288929" TargetMode="External" /><Relationship Type="http://schemas.openxmlformats.org/officeDocument/2006/relationships/hyperlink" Id="rId289" Target="https://doi.org/10.2307/2340521" TargetMode="External" /><Relationship Type="http://schemas.openxmlformats.org/officeDocument/2006/relationships/hyperlink" Id="rId362" Target="https://doi.org/10.3897/rio.1.e7547" TargetMode="External" /><Relationship Type="http://schemas.openxmlformats.org/officeDocument/2006/relationships/hyperlink" Id="rId331" Target="https://doi.org/10.3897/zookeys.150.2189" TargetMode="External" /><Relationship Type="http://schemas.openxmlformats.org/officeDocument/2006/relationships/hyperlink" Id="rId197" Target="https://doi.org/10.4135/9781483349985.n37" TargetMode="External" /><Relationship Type="http://schemas.openxmlformats.org/officeDocument/2006/relationships/hyperlink" Id="rId302" Target="https://doi.org/10.5281/zenodo.21711" TargetMode="External" /><Relationship Type="http://schemas.openxmlformats.org/officeDocument/2006/relationships/hyperlink" Id="rId180" Target="https://doi.org/10.5281/zenodo.268568" TargetMode="External" /><Relationship Type="http://schemas.openxmlformats.org/officeDocument/2006/relationships/hyperlink" Id="rId183" Target="https://doi.org/10.5281/zenodo.268654" TargetMode="External" /><Relationship Type="http://schemas.openxmlformats.org/officeDocument/2006/relationships/hyperlink" Id="rId259" Target="https://doi.org/10.5281/zenodo.27244" TargetMode="External" /><Relationship Type="http://schemas.openxmlformats.org/officeDocument/2006/relationships/hyperlink" Id="rId265" Target="https://doi.org/10.5281/zenodo.33987" TargetMode="External" /><Relationship Type="http://schemas.openxmlformats.org/officeDocument/2006/relationships/hyperlink" Id="rId231" Target="https://doi.org/10.5281/zenodo.45521" TargetMode="External" /><Relationship Type="http://schemas.openxmlformats.org/officeDocument/2006/relationships/hyperlink" Id="rId237" Target="https://doi.org/10.5281/zenodo.45524" TargetMode="External" /><Relationship Type="http://schemas.openxmlformats.org/officeDocument/2006/relationships/hyperlink" Id="rId240" Target="https://doi.org/10.5281/zenodo.45527" TargetMode="External" /><Relationship Type="http://schemas.openxmlformats.org/officeDocument/2006/relationships/hyperlink" Id="rId228" Target="https://doi.org/10.5281/zenodo.45579" TargetMode="External" /><Relationship Type="http://schemas.openxmlformats.org/officeDocument/2006/relationships/hyperlink" Id="rId222" Target="https://doi.org/10.5281/zenodo.45584" TargetMode="External" /><Relationship Type="http://schemas.openxmlformats.org/officeDocument/2006/relationships/hyperlink" Id="rId225" Target="https://doi.org/10.5281/zenodo.45586" TargetMode="External" /><Relationship Type="http://schemas.openxmlformats.org/officeDocument/2006/relationships/hyperlink" Id="rId286" Target="https://doi.org/10.5281/zenodo.46866" TargetMode="External" /><Relationship Type="http://schemas.openxmlformats.org/officeDocument/2006/relationships/hyperlink" Id="rId254" Target="https://doi.org/10.5281/zenodo.47157" TargetMode="External" /><Relationship Type="http://schemas.openxmlformats.org/officeDocument/2006/relationships/hyperlink" Id="rId305" Target="https://doi.org/10.5281/zenodo.47223" TargetMode="External" /><Relationship Type="http://schemas.openxmlformats.org/officeDocument/2006/relationships/hyperlink" Id="rId313" Target="https://doi.org/10.5281/zenodo.47664" TargetMode="External" /><Relationship Type="http://schemas.openxmlformats.org/officeDocument/2006/relationships/hyperlink" Id="rId274" Target="https://doi.org/10.5281/zenodo.48425" TargetMode="External" /><Relationship Type="http://schemas.openxmlformats.org/officeDocument/2006/relationships/hyperlink" Id="rId276" Target="https://doi.org/10.5281/zenodo.48426" TargetMode="External" /><Relationship Type="http://schemas.openxmlformats.org/officeDocument/2006/relationships/hyperlink" Id="rId278" Target="https://doi.org/10.5281/zenodo.48427" TargetMode="External" /><Relationship Type="http://schemas.openxmlformats.org/officeDocument/2006/relationships/hyperlink" Id="rId272" Target="https://doi.org/10.5281/zenodo.48428" TargetMode="External" /><Relationship Type="http://schemas.openxmlformats.org/officeDocument/2006/relationships/hyperlink" Id="rId294" Target="https://doi.org/10.5281/zenodo.48443" TargetMode="External" /><Relationship Type="http://schemas.openxmlformats.org/officeDocument/2006/relationships/hyperlink" Id="rId292" Target="https://doi.org/10.5281/zenodo.48444" TargetMode="External" /><Relationship Type="http://schemas.openxmlformats.org/officeDocument/2006/relationships/hyperlink" Id="rId287" Target="https://doi.org/10.5281/zenodo.48445" TargetMode="External" /><Relationship Type="http://schemas.openxmlformats.org/officeDocument/2006/relationships/hyperlink" Id="rId247" Target="https://doi.org/10.5281/zenodo.48810" TargetMode="External" /><Relationship Type="http://schemas.openxmlformats.org/officeDocument/2006/relationships/hyperlink" Id="rId346" Target="https://doi.org/10.5281/zenodo.61571" TargetMode="External" /><Relationship Type="http://schemas.openxmlformats.org/officeDocument/2006/relationships/hyperlink" Id="rId328" Target="https://doi.org/10.5334/jors.ay" TargetMode="External" /><Relationship Type="http://schemas.openxmlformats.org/officeDocument/2006/relationships/hyperlink" Id="rId268" Target="https://doi.org/10.6084/m9.figshare.1418386" TargetMode="External" /><Relationship Type="http://schemas.openxmlformats.org/officeDocument/2006/relationships/hyperlink" Id="rId308" Target="https://doi.org/10.6084/m9.figshare.3085426.v1" TargetMode="External" /><Relationship Type="http://schemas.openxmlformats.org/officeDocument/2006/relationships/hyperlink" Id="rId306" Target="https://doi.org/10.6084/m9.figshare.3085837.v1" TargetMode="External" /><Relationship Type="http://schemas.openxmlformats.org/officeDocument/2006/relationships/hyperlink" Id="rId312" Target="https://doi.org/10.6084/m9.figshare.3103054" TargetMode="External" /><Relationship Type="http://schemas.openxmlformats.org/officeDocument/2006/relationships/hyperlink" Id="rId325" Target="https://doi.org/10.7554/elife.16800" TargetMode="External" /><Relationship Type="http://schemas.openxmlformats.org/officeDocument/2006/relationships/hyperlink" Id="rId176" Target="https://doi.org/10.7717/peerj-cs.46" TargetMode="External" /><Relationship Type="http://schemas.openxmlformats.org/officeDocument/2006/relationships/hyperlink" Id="rId258" Target="https://doi.org/10.7717/peerj.1054" TargetMode="External" /><Relationship Type="http://schemas.openxmlformats.org/officeDocument/2006/relationships/hyperlink" Id="rId326" Target="https://doi.org/10.7717/peerj.175"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5"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23" Target="https://github.com/dhimmel/rephetio-manuscript/tree/b7b8bd3a7e0b3c5b3ad4f4f59feb28813126c756"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46" Target="https://neo4j.het.io" TargetMode="External" /><Relationship Type="http://schemas.openxmlformats.org/officeDocument/2006/relationships/hyperlink" Id="rId129"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141" Target="https://thinklab.com/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0"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2017-08-31T14:40:16Z</dcterms:created>
  <dcterms:modified xsi:type="dcterms:W3CDTF">2017-08-31T14:40:16Z</dcterms:modified>
</cp:coreProperties>
</file>